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751DA0" w14:textId="0626F587" w:rsidR="00BF568A" w:rsidRDefault="00B013F1" w:rsidP="0082234C">
      <w:pPr>
        <w:pStyle w:val="03Fliesstext"/>
        <w:rPr>
          <w:rFonts w:ascii="Goldplay SemiBold" w:hAnsi="Goldplay SemiBold"/>
          <w:color w:val="EC9800"/>
          <w:sz w:val="36"/>
        </w:rPr>
      </w:pPr>
      <w:r w:rsidRPr="00B013F1">
        <w:rPr>
          <w:rFonts w:ascii="Goldplay SemiBold" w:hAnsi="Goldplay SemiBold"/>
          <w:color w:val="EC9800"/>
          <w:sz w:val="36"/>
        </w:rPr>
        <w:t>EU-</w:t>
      </w:r>
      <w:r w:rsidR="005A70A4">
        <w:rPr>
          <w:rFonts w:ascii="Goldplay SemiBold" w:hAnsi="Goldplay SemiBold"/>
          <w:color w:val="EC9800"/>
          <w:sz w:val="36"/>
        </w:rPr>
        <w:t>Harmonisierungs</w:t>
      </w:r>
      <w:r w:rsidR="009F2C4B">
        <w:rPr>
          <w:rFonts w:ascii="Goldplay SemiBold" w:hAnsi="Goldplay SemiBold"/>
          <w:color w:val="EC9800"/>
          <w:sz w:val="36"/>
        </w:rPr>
        <w:t>-R</w:t>
      </w:r>
      <w:r w:rsidR="005A70A4">
        <w:rPr>
          <w:rFonts w:ascii="Goldplay SemiBold" w:hAnsi="Goldplay SemiBold"/>
          <w:color w:val="EC9800"/>
          <w:sz w:val="36"/>
        </w:rPr>
        <w:t>ichtlinie</w:t>
      </w:r>
      <w:r w:rsidRPr="00B013F1">
        <w:rPr>
          <w:rFonts w:ascii="Goldplay SemiBold" w:hAnsi="Goldplay SemiBold"/>
          <w:color w:val="EC9800"/>
          <w:sz w:val="36"/>
        </w:rPr>
        <w:t xml:space="preserve"> vor Umsetzung</w:t>
      </w:r>
      <w:r w:rsidR="00BF568A" w:rsidRPr="00BF568A">
        <w:rPr>
          <w:rFonts w:ascii="Goldplay SemiBold" w:hAnsi="Goldplay SemiBold"/>
          <w:color w:val="EC9800"/>
          <w:sz w:val="36"/>
        </w:rPr>
        <w:t>: Steht Österreich vor einem Systemwechsel?</w:t>
      </w:r>
    </w:p>
    <w:p w14:paraId="1DF2C7F5" w14:textId="381A9F64" w:rsidR="00BF568A" w:rsidRDefault="00B013F1" w:rsidP="000F7FED">
      <w:pPr>
        <w:pStyle w:val="03Fliesstext"/>
        <w:rPr>
          <w:b/>
        </w:rPr>
      </w:pPr>
      <w:r w:rsidRPr="00B013F1">
        <w:rPr>
          <w:b/>
        </w:rPr>
        <w:t>Die geplante EU-Harmonisierungs</w:t>
      </w:r>
      <w:r w:rsidR="009F2C4B">
        <w:rPr>
          <w:b/>
        </w:rPr>
        <w:t>-R</w:t>
      </w:r>
      <w:r w:rsidRPr="00B013F1">
        <w:rPr>
          <w:b/>
        </w:rPr>
        <w:t>ichtlinie im Insolvenzrecht soll grenzüberschreitende Investitionen erleichtern und Mindeststandards schaffen. Für Österreich bedeutet dies punktuelle Anpassungen</w:t>
      </w:r>
      <w:r>
        <w:rPr>
          <w:b/>
        </w:rPr>
        <w:t xml:space="preserve"> </w:t>
      </w:r>
      <w:r w:rsidRPr="00B013F1">
        <w:rPr>
          <w:b/>
        </w:rPr>
        <w:t>bei gleichzeitigem Erhalt eines international anerkannten Schutzniveaus.</w:t>
      </w:r>
      <w:r>
        <w:rPr>
          <w:b/>
        </w:rPr>
        <w:t xml:space="preserve"> </w:t>
      </w:r>
      <w:r w:rsidR="00BF568A">
        <w:rPr>
          <w:b/>
        </w:rPr>
        <w:t xml:space="preserve">Die alljährliche Tagung Insolvenzrecht der </w:t>
      </w:r>
      <w:proofErr w:type="gramStart"/>
      <w:r w:rsidR="00BF568A">
        <w:rPr>
          <w:b/>
        </w:rPr>
        <w:t>ARS Akademie</w:t>
      </w:r>
      <w:proofErr w:type="gramEnd"/>
      <w:r w:rsidR="00BF568A" w:rsidRPr="00BF568A">
        <w:rPr>
          <w:b/>
        </w:rPr>
        <w:t xml:space="preserve"> </w:t>
      </w:r>
      <w:r w:rsidR="005A70A4">
        <w:rPr>
          <w:b/>
        </w:rPr>
        <w:t>findet vo</w:t>
      </w:r>
      <w:r w:rsidR="001A7EB9">
        <w:rPr>
          <w:b/>
        </w:rPr>
        <w:t>n</w:t>
      </w:r>
      <w:r w:rsidR="005A70A4">
        <w:rPr>
          <w:b/>
        </w:rPr>
        <w:t xml:space="preserve"> 12.</w:t>
      </w:r>
      <w:r w:rsidR="00650D88">
        <w:rPr>
          <w:b/>
        </w:rPr>
        <w:t xml:space="preserve"> bis </w:t>
      </w:r>
      <w:r w:rsidR="005A70A4">
        <w:rPr>
          <w:b/>
        </w:rPr>
        <w:t xml:space="preserve">13. März in Saalfelden statt und </w:t>
      </w:r>
      <w:r>
        <w:rPr>
          <w:b/>
        </w:rPr>
        <w:t>beleuchtet unter anderem d</w:t>
      </w:r>
      <w:r w:rsidR="005A70A4">
        <w:rPr>
          <w:b/>
        </w:rPr>
        <w:t>iesen Vorschlag der Europäischen Kommission</w:t>
      </w:r>
      <w:r>
        <w:rPr>
          <w:b/>
        </w:rPr>
        <w:t>.</w:t>
      </w:r>
    </w:p>
    <w:p w14:paraId="19D5B020" w14:textId="77777777" w:rsidR="00B013F1" w:rsidRDefault="00B013F1" w:rsidP="00B013F1">
      <w:pPr>
        <w:pStyle w:val="03Fliesstext"/>
        <w:rPr>
          <w:bCs/>
        </w:rPr>
      </w:pPr>
      <w:r w:rsidRPr="00B013F1">
        <w:rPr>
          <w:bCs/>
        </w:rPr>
        <w:t xml:space="preserve">Die Europäische Kommission verfolgt seit über 10 Jahren das Ziel einer Kapitalmarktunion, die Investitionen und Ersparnisse frei innerhalb der EU fließen lassen soll. Unterschiede in nationalen Insolvenzregelungen gelten als strukturelles Hindernis für grenzüberschreitende Investitionen. Mit ihrem Vorschlag strebt die Kommission daher gemeinsame Mindeststandards an, um solche Investitionen zu erleichtern. </w:t>
      </w:r>
    </w:p>
    <w:p w14:paraId="0339D928" w14:textId="4D99A181" w:rsidR="00B013F1" w:rsidRDefault="00B013F1" w:rsidP="00B013F1">
      <w:pPr>
        <w:pStyle w:val="03Fliesstext"/>
        <w:rPr>
          <w:bCs/>
        </w:rPr>
      </w:pPr>
      <w:r>
        <w:rPr>
          <w:bCs/>
        </w:rPr>
        <w:t>„</w:t>
      </w:r>
      <w:r w:rsidRPr="00B013F1">
        <w:rPr>
          <w:bCs/>
        </w:rPr>
        <w:t>Eine Harmonisierung des Insolvenzrechts kann in bestimmten Bereichen sinnvoll sein.  Sie darf jedoch keinesfalls Missbrauchsrisiken eröffnen oder bestehende Schutzmechanismen schwächen.</w:t>
      </w:r>
      <w:r>
        <w:rPr>
          <w:bCs/>
        </w:rPr>
        <w:t xml:space="preserve"> </w:t>
      </w:r>
      <w:r w:rsidRPr="00B013F1">
        <w:rPr>
          <w:bCs/>
        </w:rPr>
        <w:t>Österreich verfügt über ein sehr gut funktionierendes Insolvenzrecht, das sowohl einen wirksamen Schutz vor Missbrauch gewährleistet als auch hohe Quoten für die Gläubiger sowie eine rasche und effiziente Abwicklung sicherstellt. Dieses hohe Schutzniveau darf auch durch eine Harmonisierung nicht beeinträchtigt werden</w:t>
      </w:r>
      <w:r>
        <w:rPr>
          <w:bCs/>
        </w:rPr>
        <w:t>“, so Mag. Vanessa Eriksson, fachliche Leitung der Tagung Insolvenzrecht und Expertin im Insolvenz- und Exekutionsrecht.</w:t>
      </w:r>
    </w:p>
    <w:p w14:paraId="16DEF440" w14:textId="77777777" w:rsidR="00B013F1" w:rsidRDefault="00B013F1" w:rsidP="00BF568A">
      <w:pPr>
        <w:pStyle w:val="03Fliesstext"/>
        <w:rPr>
          <w:b/>
        </w:rPr>
      </w:pPr>
      <w:r w:rsidRPr="00B013F1">
        <w:rPr>
          <w:b/>
        </w:rPr>
        <w:t>Berührungspunkte und klare Grenzen</w:t>
      </w:r>
    </w:p>
    <w:p w14:paraId="5B893196" w14:textId="3A12106D" w:rsidR="00B013F1" w:rsidRPr="00B013F1" w:rsidRDefault="00B013F1" w:rsidP="00B013F1">
      <w:pPr>
        <w:pStyle w:val="03Fliesstext"/>
        <w:rPr>
          <w:bCs/>
        </w:rPr>
      </w:pPr>
      <w:r w:rsidRPr="00B013F1">
        <w:rPr>
          <w:bCs/>
        </w:rPr>
        <w:t>Ein zentraler Berührungspunkt</w:t>
      </w:r>
      <w:r>
        <w:rPr>
          <w:bCs/>
        </w:rPr>
        <w:t xml:space="preserve"> der Richtlinie</w:t>
      </w:r>
      <w:r w:rsidRPr="00B013F1">
        <w:rPr>
          <w:bCs/>
        </w:rPr>
        <w:t xml:space="preserve"> lieg</w:t>
      </w:r>
      <w:r>
        <w:rPr>
          <w:bCs/>
        </w:rPr>
        <w:t>t</w:t>
      </w:r>
      <w:r w:rsidRPr="00B013F1">
        <w:rPr>
          <w:bCs/>
        </w:rPr>
        <w:t xml:space="preserve"> im Gläubigerschutz. Ein hohes Schutzniveau ist entscheidend, um Missbrauch zu verhindern und das Vertrauen in Insolvenzverfahren zu sichern</w:t>
      </w:r>
      <w:r>
        <w:rPr>
          <w:bCs/>
        </w:rPr>
        <w:t>.</w:t>
      </w:r>
      <w:r w:rsidRPr="00B013F1">
        <w:rPr>
          <w:bCs/>
        </w:rPr>
        <w:t xml:space="preserve"> Die verpflichtende </w:t>
      </w:r>
      <w:r w:rsidR="009F2C4B">
        <w:rPr>
          <w:bCs/>
        </w:rPr>
        <w:t>Beiordnung</w:t>
      </w:r>
      <w:r w:rsidR="009F2C4B" w:rsidRPr="00B013F1">
        <w:rPr>
          <w:bCs/>
        </w:rPr>
        <w:t xml:space="preserve"> </w:t>
      </w:r>
      <w:r w:rsidRPr="00B013F1">
        <w:rPr>
          <w:bCs/>
        </w:rPr>
        <w:t xml:space="preserve">von Gläubigerausschüssen in allen Mitgliedstaaten </w:t>
      </w:r>
      <w:r w:rsidR="009F2C4B">
        <w:rPr>
          <w:bCs/>
        </w:rPr>
        <w:t xml:space="preserve">in bestimmten Fällen </w:t>
      </w:r>
      <w:r w:rsidRPr="00B013F1">
        <w:rPr>
          <w:bCs/>
        </w:rPr>
        <w:t>entspreche langjähriger Praxis</w:t>
      </w:r>
      <w:r w:rsidR="009F2C4B">
        <w:rPr>
          <w:bCs/>
        </w:rPr>
        <w:t xml:space="preserve"> </w:t>
      </w:r>
      <w:r w:rsidR="009F2C4B" w:rsidRPr="00B013F1">
        <w:rPr>
          <w:bCs/>
        </w:rPr>
        <w:t>in Österreich</w:t>
      </w:r>
      <w:r w:rsidRPr="00B013F1">
        <w:rPr>
          <w:bCs/>
        </w:rPr>
        <w:t>.</w:t>
      </w:r>
      <w:r>
        <w:rPr>
          <w:bCs/>
        </w:rPr>
        <w:t xml:space="preserve"> </w:t>
      </w:r>
      <w:r w:rsidRPr="00B013F1">
        <w:rPr>
          <w:bCs/>
        </w:rPr>
        <w:t xml:space="preserve">Auch im Bereich der Insolvenzanfechtung </w:t>
      </w:r>
      <w:r>
        <w:rPr>
          <w:bCs/>
        </w:rPr>
        <w:t>gibt</w:t>
      </w:r>
      <w:r w:rsidRPr="00B013F1">
        <w:rPr>
          <w:bCs/>
        </w:rPr>
        <w:t xml:space="preserve"> es große inhaltliche Nähe zwischen Richtlinie und österreichischem Recht.</w:t>
      </w:r>
    </w:p>
    <w:p w14:paraId="6FA43C03" w14:textId="620CEC1A" w:rsidR="00B013F1" w:rsidRPr="00B013F1" w:rsidRDefault="00B013F1" w:rsidP="00BF568A">
      <w:pPr>
        <w:pStyle w:val="03Fliesstext"/>
        <w:rPr>
          <w:bCs/>
        </w:rPr>
      </w:pPr>
      <w:r>
        <w:rPr>
          <w:bCs/>
        </w:rPr>
        <w:t>„</w:t>
      </w:r>
      <w:r w:rsidRPr="00B013F1">
        <w:rPr>
          <w:bCs/>
        </w:rPr>
        <w:t>Eine klare Bruchlinie bildete hingegen das ursprünglich von der Europäischen Kommission vorgeschlagene Sonderverfahren für Kleinstunternehmen. Dieses war auf eine besonders schnelle und kostengünstige Abwicklung gerichtet, hätte jedoch keine ordnungsgemäße Berücksichtigung aller im Verfahren beteiligten Interessen gewährleistet und zentrale Schutzmechanismen unterlaufen. Umso erfreulicher ist es, dass dieses Verfahren im Laufe der Verhandlungen gestrichen wurde und in der Endfassung der Richtlinie nicht mehr enthalten ist.“, so Eriksson.</w:t>
      </w:r>
    </w:p>
    <w:p w14:paraId="2228E127" w14:textId="7A2D1D4E" w:rsidR="00B013F1" w:rsidRDefault="00B013F1" w:rsidP="0082234C">
      <w:pPr>
        <w:pStyle w:val="03Fliesstext"/>
        <w:rPr>
          <w:b/>
        </w:rPr>
      </w:pPr>
      <w:r>
        <w:rPr>
          <w:b/>
        </w:rPr>
        <w:t>Geplante Umsetzung und</w:t>
      </w:r>
      <w:r w:rsidRPr="00B013F1">
        <w:rPr>
          <w:b/>
        </w:rPr>
        <w:t xml:space="preserve"> neue Impulse durch Pre-pack-Verfahren </w:t>
      </w:r>
    </w:p>
    <w:p w14:paraId="0D774FD0" w14:textId="1552651F" w:rsidR="00B013F1" w:rsidRDefault="00B013F1" w:rsidP="0082234C">
      <w:pPr>
        <w:pStyle w:val="03Fliesstext"/>
      </w:pPr>
      <w:r>
        <w:t>„</w:t>
      </w:r>
      <w:r w:rsidRPr="00B013F1">
        <w:t>Die Richtlinie sieht eine Umsetzungsfrist von zwei Jahren und neun Monaten ab ihrem Inkrafttreten vor. Ich gehe davon aus, dass die Richtlinie vor dem Sommer im Amtsblatt der Europäischen Union veröffentlicht wird. Die Umsetzung in das österreichische Recht sollte daher bis Ende 2028 bzw. Anfang 2029 abgeschlossen sein</w:t>
      </w:r>
      <w:r>
        <w:t>“, so Eriksson.</w:t>
      </w:r>
    </w:p>
    <w:p w14:paraId="78C11AE6" w14:textId="1B80D157" w:rsidR="00B013F1" w:rsidRDefault="009F2C4B" w:rsidP="0082234C">
      <w:pPr>
        <w:pStyle w:val="03Fliesstext"/>
      </w:pPr>
      <w:r>
        <w:t xml:space="preserve">Geringfügiger </w:t>
      </w:r>
      <w:r w:rsidR="00B013F1" w:rsidRPr="00B013F1">
        <w:t xml:space="preserve">Anpassungsbedarf wird insbesondere im Anfechtungsrecht und bei den Bestimmungen zu den Gläubigerausschüssen erwartet. Die Pflichten der Geschäftsleitung, die in anderen Mitgliedstaaten teils erhebliche Umsetzungsprobleme verursachen, sind im österreichischen Recht bereits seit Langem verankert. </w:t>
      </w:r>
      <w:r w:rsidR="00B013F1" w:rsidRPr="00B013F1">
        <w:lastRenderedPageBreak/>
        <w:t>Aufgrund des Charakters der Richtlinie als Mindestharmonisierung wird Österreich seine bestehenden Regelungen weitgehend beibehalten können.</w:t>
      </w:r>
      <w:r>
        <w:t xml:space="preserve"> Der geplante Zugriff auf Informationen aus dem Bankkontenregister wird künftig Erleichterungen für Insolvenzverwalter bei der Auffindung von Vermögenswerte</w:t>
      </w:r>
      <w:r w:rsidR="00E06E6D">
        <w:t>n</w:t>
      </w:r>
      <w:r>
        <w:t xml:space="preserve"> des Schuldners bringen. </w:t>
      </w:r>
    </w:p>
    <w:p w14:paraId="17296F06" w14:textId="24CA9EBA" w:rsidR="00B013F1" w:rsidRDefault="00B013F1" w:rsidP="0082234C">
      <w:pPr>
        <w:pStyle w:val="03Fliesstext"/>
      </w:pPr>
      <w:r>
        <w:t>„</w:t>
      </w:r>
      <w:r w:rsidRPr="00B013F1">
        <w:t xml:space="preserve">Besonders spannend wird die Umsetzung von Titel IV über die Pre-pack Verfahren, die das österreichische Recht bislang nicht kennt. Dieser Titel wird in meinem Vortrag bei der Tagung im Mittelpunkt stehen, da wir insbesondere mögliche Umsetzungsansätze diskutieren </w:t>
      </w:r>
      <w:r w:rsidR="00E06E6D">
        <w:t>können</w:t>
      </w:r>
      <w:r w:rsidRPr="00B013F1">
        <w:t>. Das Pre-pack Verfahren beginnt bereits vor Eröffnung des Insolvenzverfahrens: der Schuldner soll in dieser Phase einen Käufer für sein Unternehmen finden, damit der Verkauf des Unternehmens unmittelbar nach der Verfahrenseröffnung abgewickelt werden kann. Bereits in dieser Vorbereitungsphase ist der spätere Insolvenzverwalter eingebunden, was ihm – anders als in den derzeitigen Verfahren – einen Informationsvorsprung im Insolvenzverfahren verschafft</w:t>
      </w:r>
      <w:r w:rsidR="00E06E6D">
        <w:t>.</w:t>
      </w:r>
      <w:r>
        <w:t>“, so Eriksson.</w:t>
      </w:r>
    </w:p>
    <w:p w14:paraId="314E738A" w14:textId="1B0A0E67" w:rsidR="008E178B" w:rsidRDefault="00BF568A" w:rsidP="0082234C">
      <w:pPr>
        <w:pStyle w:val="03Fliesstext"/>
      </w:pPr>
      <w:r w:rsidRPr="00BF568A">
        <w:t xml:space="preserve">Die </w:t>
      </w:r>
      <w:r w:rsidR="00B013F1">
        <w:t xml:space="preserve">Tagung Insolvenzrecht </w:t>
      </w:r>
      <w:r w:rsidR="005A70A4">
        <w:t xml:space="preserve">der </w:t>
      </w:r>
      <w:proofErr w:type="gramStart"/>
      <w:r w:rsidR="005A70A4">
        <w:t>ARS Akademie</w:t>
      </w:r>
      <w:proofErr w:type="gramEnd"/>
      <w:r w:rsidR="005A70A4">
        <w:t xml:space="preserve"> </w:t>
      </w:r>
      <w:r w:rsidR="00B013F1">
        <w:t>bringt auch dieses Jahr wieder</w:t>
      </w:r>
      <w:r w:rsidRPr="00BF568A">
        <w:t xml:space="preserve"> </w:t>
      </w:r>
      <w:r w:rsidR="005A70A4">
        <w:t>Insolvenzrechts-</w:t>
      </w:r>
      <w:r w:rsidRPr="00BF568A">
        <w:t xml:space="preserve">Expert*innen </w:t>
      </w:r>
      <w:r w:rsidR="005A70A4">
        <w:t xml:space="preserve">im Hotel Gut </w:t>
      </w:r>
      <w:proofErr w:type="spellStart"/>
      <w:r w:rsidR="005A70A4">
        <w:t>Brandlhof</w:t>
      </w:r>
      <w:proofErr w:type="spellEnd"/>
      <w:r w:rsidR="005A70A4">
        <w:t xml:space="preserve"> in Saalfelden </w:t>
      </w:r>
      <w:r w:rsidRPr="00BF568A">
        <w:t xml:space="preserve">zusammen und schafft Raum für vertiefte Analyse und Diskussion. </w:t>
      </w:r>
      <w:r w:rsidR="005A70A4">
        <w:t xml:space="preserve"> </w:t>
      </w:r>
      <w:r w:rsidR="005A6648">
        <w:t>Mehr Informationen</w:t>
      </w:r>
      <w:r w:rsidR="00511531">
        <w:t xml:space="preserve"> &amp; Anmeldung</w:t>
      </w:r>
      <w:r w:rsidR="005A6648">
        <w:t xml:space="preserve"> unter: </w:t>
      </w:r>
      <w:hyperlink r:id="rId8" w:history="1">
        <w:r w:rsidRPr="00D04BF5">
          <w:rPr>
            <w:rStyle w:val="Hyperlink"/>
          </w:rPr>
          <w:t>https://ars.at/seminar/11097/</w:t>
        </w:r>
      </w:hyperlink>
      <w:r>
        <w:t xml:space="preserve"> </w:t>
      </w:r>
    </w:p>
    <w:p w14:paraId="3B8C6F63" w14:textId="0B30E4CD" w:rsidR="0082234C" w:rsidRPr="0082234C" w:rsidRDefault="0082234C" w:rsidP="0082234C">
      <w:pPr>
        <w:pStyle w:val="03Fliesstext"/>
        <w:rPr>
          <w:b/>
        </w:rPr>
      </w:pPr>
      <w:r w:rsidRPr="0082234C">
        <w:rPr>
          <w:b/>
        </w:rPr>
        <w:t xml:space="preserve">Über die </w:t>
      </w:r>
      <w:proofErr w:type="gramStart"/>
      <w:r w:rsidRPr="0082234C">
        <w:rPr>
          <w:b/>
        </w:rPr>
        <w:t>ARS Akademie</w:t>
      </w:r>
      <w:proofErr w:type="gramEnd"/>
    </w:p>
    <w:p w14:paraId="430B8A4F" w14:textId="5DAE747D" w:rsidR="0082234C" w:rsidRDefault="006C37CB" w:rsidP="006C37CB">
      <w:pPr>
        <w:pStyle w:val="03Fliesstext"/>
      </w:pPr>
      <w:r>
        <w:t xml:space="preserve">Die </w:t>
      </w:r>
      <w:proofErr w:type="gramStart"/>
      <w:r>
        <w:t>ARS Akademie</w:t>
      </w:r>
      <w:proofErr w:type="gramEnd"/>
      <w:r>
        <w:t xml:space="preserve"> ist Österreichs größter privater Fachseminaranbieter und in allen Bundesländern vertreten. Rund </w:t>
      </w:r>
      <w:r w:rsidR="00F47380">
        <w:t>800</w:t>
      </w:r>
      <w:r>
        <w:t xml:space="preserve"> ausgewählte Top-Expert*innen aus Wirtschaft, Praxis und Legistik geben ihr Wissen in rd. 1.200 verschiedenen Veranstaltungen an rd. 18.500 Teilnehmende pro Jahr weiter. Ob topaktuelle gesetzliche Änderungen, neueste Trends oder Basiswissen für den beruflichen Aufstieg – die </w:t>
      </w:r>
      <w:proofErr w:type="gramStart"/>
      <w:r>
        <w:t>ARS Akademie</w:t>
      </w:r>
      <w:proofErr w:type="gramEnd"/>
      <w:r>
        <w:t xml:space="preserve"> bietet mit 15 Fachbereichen ein breites Spektrum an Seminarinhalten und Branchenthemen und deckt so jeden Weiterbildungswunsch ab. Die Seminare können als Präsenz-Veranstaltung und oftmals auch als Online-Seminar im Virtual Classroom besucht werden. Auf Wunsch können die Weiterbildungen als Inhouse-Seminar gebucht werden.</w:t>
      </w:r>
      <w:r w:rsidR="0082234C">
        <w:br/>
      </w:r>
    </w:p>
    <w:p w14:paraId="1A825942" w14:textId="77777777" w:rsidR="0082234C" w:rsidRDefault="0082234C" w:rsidP="0082234C">
      <w:pPr>
        <w:pStyle w:val="03Fliesstext"/>
        <w:rPr>
          <w:b/>
        </w:rPr>
      </w:pPr>
      <w:r w:rsidRPr="0082234C">
        <w:rPr>
          <w:b/>
        </w:rPr>
        <w:t>Rückfragehinweis:</w:t>
      </w:r>
    </w:p>
    <w:p w14:paraId="61ECC857" w14:textId="795B429E" w:rsidR="0082234C" w:rsidRPr="0082234C" w:rsidRDefault="0082234C" w:rsidP="0082234C">
      <w:pPr>
        <w:pStyle w:val="03Fliesstext"/>
        <w:rPr>
          <w:b/>
        </w:rPr>
      </w:pPr>
      <w:r>
        <w:t>Mag. Alexandra Zotter</w:t>
      </w:r>
      <w:r>
        <w:rPr>
          <w:b/>
        </w:rPr>
        <w:br/>
      </w:r>
      <w:r>
        <w:t>Leitung Marketing &amp; Kommunikation</w:t>
      </w:r>
      <w:r>
        <w:rPr>
          <w:b/>
        </w:rPr>
        <w:br/>
      </w:r>
      <w:proofErr w:type="gramStart"/>
      <w:r>
        <w:t>ARS Akademie</w:t>
      </w:r>
      <w:proofErr w:type="gramEnd"/>
      <w:r>
        <w:rPr>
          <w:b/>
        </w:rPr>
        <w:br/>
      </w:r>
      <w:proofErr w:type="spellStart"/>
      <w:r>
        <w:t>Schallautzerstraße</w:t>
      </w:r>
      <w:proofErr w:type="spellEnd"/>
      <w:r>
        <w:t xml:space="preserve"> 2-4, 1010 Wien</w:t>
      </w:r>
    </w:p>
    <w:p w14:paraId="7075E46D" w14:textId="5AD32734" w:rsidR="00BB13C9" w:rsidRPr="00F47380" w:rsidRDefault="0082234C" w:rsidP="0082234C">
      <w:pPr>
        <w:pStyle w:val="03Fliesstext"/>
        <w:rPr>
          <w:lang w:val="en-GB"/>
        </w:rPr>
      </w:pPr>
      <w:proofErr w:type="spellStart"/>
      <w:r w:rsidRPr="00F47380">
        <w:rPr>
          <w:lang w:val="en-GB"/>
        </w:rPr>
        <w:t>presse</w:t>
      </w:r>
      <w:proofErr w:type="spellEnd"/>
      <w:r w:rsidRPr="00F47380">
        <w:rPr>
          <w:lang w:val="en-GB"/>
        </w:rPr>
        <w:t>(at)ars.at</w:t>
      </w:r>
      <w:r w:rsidR="00417184" w:rsidRPr="00F47380">
        <w:rPr>
          <w:lang w:val="en-GB"/>
        </w:rPr>
        <w:br/>
      </w:r>
      <w:r w:rsidRPr="00F47380">
        <w:rPr>
          <w:lang w:val="en-GB"/>
        </w:rPr>
        <w:t xml:space="preserve">Tel.: 01/713 80 24-50     </w:t>
      </w:r>
    </w:p>
    <w:sectPr w:rsidR="00BB13C9" w:rsidRPr="00F47380" w:rsidSect="00F362C9">
      <w:headerReference w:type="default" r:id="rId9"/>
      <w:footerReference w:type="default" r:id="rId10"/>
      <w:headerReference w:type="first" r:id="rId11"/>
      <w:footerReference w:type="first" r:id="rId12"/>
      <w:pgSz w:w="11906" w:h="16838" w:code="9"/>
      <w:pgMar w:top="2696" w:right="1416" w:bottom="426" w:left="1418" w:header="709" w:footer="2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F9C2BF" w14:textId="77777777" w:rsidR="00E81BF7" w:rsidRDefault="00E81BF7">
      <w:r>
        <w:separator/>
      </w:r>
    </w:p>
  </w:endnote>
  <w:endnote w:type="continuationSeparator" w:id="0">
    <w:p w14:paraId="79861ABD" w14:textId="77777777" w:rsidR="00E81BF7" w:rsidRDefault="00E81B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Bk">
    <w:altName w:val="Calibri"/>
    <w:panose1 w:val="02000503030000020004"/>
    <w:charset w:val="00"/>
    <w:family w:val="modern"/>
    <w:notTrueType/>
    <w:pitch w:val="variable"/>
    <w:sig w:usb0="A00000AF" w:usb1="5000205A" w:usb2="00000000" w:usb3="00000000" w:csb0="00000001" w:csb1="00000000"/>
  </w:font>
  <w:font w:name="Goldplay">
    <w:altName w:val="Calibri"/>
    <w:panose1 w:val="000005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ldplay SemiBold">
    <w:altName w:val="Calibri"/>
    <w:panose1 w:val="00000700000000000000"/>
    <w:charset w:val="00"/>
    <w:family w:val="modern"/>
    <w:notTrueType/>
    <w:pitch w:val="variable"/>
    <w:sig w:usb0="00000007" w:usb1="00000000" w:usb2="00000000" w:usb3="00000000" w:csb0="00000093" w:csb1="00000000"/>
  </w:font>
  <w:font w:name="ITC Avant Garde Std Md">
    <w:altName w:val="Calibri"/>
    <w:panose1 w:val="02000607030000020004"/>
    <w:charset w:val="00"/>
    <w:family w:val="modern"/>
    <w:notTrueType/>
    <w:pitch w:val="variable"/>
    <w:sig w:usb0="A00000AF" w:usb1="5000205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2742057"/>
      <w:docPartObj>
        <w:docPartGallery w:val="Page Numbers (Bottom of Page)"/>
        <w:docPartUnique/>
      </w:docPartObj>
    </w:sdtPr>
    <w:sdtEndPr>
      <w:rPr>
        <w:rFonts w:ascii="Goldplay SemiBold" w:hAnsi="Goldplay SemiBold"/>
      </w:rPr>
    </w:sdtEndPr>
    <w:sdtContent>
      <w:p w14:paraId="112E374C" w14:textId="77777777" w:rsidR="00E121A7" w:rsidRPr="004A4368" w:rsidRDefault="00E121A7">
        <w:pPr>
          <w:pStyle w:val="Fuzeile"/>
          <w:jc w:val="right"/>
          <w:rPr>
            <w:rFonts w:ascii="Goldplay SemiBold" w:hAnsi="Goldplay SemiBold"/>
          </w:rPr>
        </w:pPr>
        <w:r w:rsidRPr="00AE6946">
          <w:rPr>
            <w:rFonts w:ascii="Goldplay" w:hAnsi="Goldplay"/>
            <w:sz w:val="18"/>
            <w:szCs w:val="18"/>
          </w:rPr>
          <w:fldChar w:fldCharType="begin"/>
        </w:r>
        <w:r w:rsidRPr="00AE6946">
          <w:rPr>
            <w:rFonts w:ascii="Goldplay" w:hAnsi="Goldplay"/>
            <w:sz w:val="18"/>
            <w:szCs w:val="18"/>
          </w:rPr>
          <w:instrText>PAGE   \* MERGEFORMAT</w:instrText>
        </w:r>
        <w:r w:rsidRPr="00AE6946">
          <w:rPr>
            <w:rFonts w:ascii="Goldplay" w:hAnsi="Goldplay"/>
            <w:sz w:val="18"/>
            <w:szCs w:val="18"/>
          </w:rPr>
          <w:fldChar w:fldCharType="separate"/>
        </w:r>
        <w:r w:rsidRPr="00AE6946">
          <w:rPr>
            <w:rFonts w:ascii="Goldplay" w:hAnsi="Goldplay"/>
            <w:sz w:val="18"/>
            <w:szCs w:val="18"/>
          </w:rPr>
          <w:t>2</w:t>
        </w:r>
        <w:r w:rsidRPr="00AE6946">
          <w:rPr>
            <w:rFonts w:ascii="Goldplay" w:hAnsi="Goldplay"/>
            <w:sz w:val="18"/>
            <w:szCs w:val="18"/>
          </w:rPr>
          <w:fldChar w:fldCharType="end"/>
        </w:r>
      </w:p>
    </w:sdtContent>
  </w:sdt>
  <w:p w14:paraId="350C1D8D" w14:textId="77777777" w:rsidR="00E121A7" w:rsidRDefault="00E121A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6A41E" w14:textId="77777777" w:rsidR="008B6231" w:rsidRPr="008B6231" w:rsidRDefault="008B6231" w:rsidP="008B6231">
    <w:pPr>
      <w:pStyle w:val="Fuzeile"/>
      <w:tabs>
        <w:tab w:val="clear" w:pos="9072"/>
      </w:tabs>
      <w:jc w:val="right"/>
      <w:rPr>
        <w:color w:val="FFFFFF" w:themeColor="background1"/>
      </w:rPr>
    </w:pPr>
    <w:r w:rsidRPr="008B6231">
      <w:rPr>
        <w:color w:val="FFFFFF" w:themeColor="background1"/>
      </w:rPr>
      <w:tab/>
    </w:r>
    <w:sdt>
      <w:sdtPr>
        <w:rPr>
          <w:color w:val="FFFFFF" w:themeColor="background1"/>
        </w:rPr>
        <w:id w:val="-1141651231"/>
        <w:docPartObj>
          <w:docPartGallery w:val="Page Numbers (Bottom of Page)"/>
          <w:docPartUnique/>
        </w:docPartObj>
      </w:sdtPr>
      <w:sdtEndPr>
        <w:rPr>
          <w:rFonts w:ascii="Goldplay SemiBold" w:hAnsi="Goldplay SemiBold"/>
          <w:color w:val="0F3555"/>
        </w:rPr>
      </w:sdtEndPr>
      <w:sdtContent>
        <w:r w:rsidRPr="008B6231">
          <w:rPr>
            <w:color w:val="FFFFFF" w:themeColor="background1"/>
          </w:rPr>
          <w:tab/>
        </w:r>
        <w:r w:rsidRPr="008B6231">
          <w:rPr>
            <w:color w:val="FFFFFF" w:themeColor="background1"/>
          </w:rPr>
          <w:tab/>
        </w:r>
        <w:r w:rsidRPr="008B6231">
          <w:rPr>
            <w:rFonts w:ascii="Goldplay SemiBold" w:hAnsi="Goldplay SemiBold"/>
            <w:color w:val="0F3555"/>
          </w:rPr>
          <w:fldChar w:fldCharType="begin"/>
        </w:r>
        <w:r w:rsidRPr="008B6231">
          <w:rPr>
            <w:rFonts w:ascii="Goldplay SemiBold" w:hAnsi="Goldplay SemiBold"/>
            <w:color w:val="0F3555"/>
          </w:rPr>
          <w:instrText>PAGE   \* MERGEFORMAT</w:instrText>
        </w:r>
        <w:r w:rsidRPr="008B6231">
          <w:rPr>
            <w:rFonts w:ascii="Goldplay SemiBold" w:hAnsi="Goldplay SemiBold"/>
            <w:color w:val="0F3555"/>
          </w:rPr>
          <w:fldChar w:fldCharType="separate"/>
        </w:r>
        <w:r w:rsidRPr="008B6231">
          <w:rPr>
            <w:rFonts w:ascii="Goldplay SemiBold" w:hAnsi="Goldplay SemiBold"/>
            <w:color w:val="0F3555"/>
          </w:rPr>
          <w:t>2</w:t>
        </w:r>
        <w:r w:rsidRPr="008B6231">
          <w:rPr>
            <w:rFonts w:ascii="Goldplay SemiBold" w:hAnsi="Goldplay SemiBold"/>
            <w:color w:val="0F3555"/>
          </w:rPr>
          <w:fldChar w:fldCharType="end"/>
        </w:r>
      </w:sdtContent>
    </w:sdt>
  </w:p>
  <w:p w14:paraId="7CE2D80E" w14:textId="77777777" w:rsidR="008B6231" w:rsidRDefault="008B623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D10DC" w14:textId="77777777" w:rsidR="00E81BF7" w:rsidRDefault="00E81BF7">
      <w:r>
        <w:separator/>
      </w:r>
    </w:p>
  </w:footnote>
  <w:footnote w:type="continuationSeparator" w:id="0">
    <w:p w14:paraId="03B9D51C" w14:textId="77777777" w:rsidR="00E81BF7" w:rsidRDefault="00E81B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9FDE4F" w14:textId="77777777" w:rsidR="00E121A7" w:rsidRDefault="00E121A7" w:rsidP="00E121A7">
    <w:pPr>
      <w:pStyle w:val="Kopfzeile"/>
    </w:pPr>
    <w:r>
      <w:rPr>
        <w:noProof/>
      </w:rPr>
      <w:drawing>
        <wp:anchor distT="0" distB="0" distL="114300" distR="114300" simplePos="0" relativeHeight="251659776" behindDoc="1" locked="0" layoutInCell="1" allowOverlap="1" wp14:anchorId="7D15CB11" wp14:editId="4B3301E5">
          <wp:simplePos x="0" y="0"/>
          <wp:positionH relativeFrom="column">
            <wp:posOffset>-900430</wp:posOffset>
          </wp:positionH>
          <wp:positionV relativeFrom="paragraph">
            <wp:posOffset>-450214</wp:posOffset>
          </wp:positionV>
          <wp:extent cx="7600384" cy="7451002"/>
          <wp:effectExtent l="0" t="0" r="635" b="0"/>
          <wp:wrapNone/>
          <wp:docPr id="15"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
                    <a:extLst>
                      <a:ext uri="{28A0092B-C50C-407E-A947-70E740481C1C}">
                        <a14:useLocalDpi xmlns:a14="http://schemas.microsoft.com/office/drawing/2010/main" val="0"/>
                      </a:ext>
                    </a:extLst>
                  </a:blip>
                  <a:srcRect r="-539" b="30292"/>
                  <a:stretch/>
                </pic:blipFill>
                <pic:spPr bwMode="auto">
                  <a:xfrm>
                    <a:off x="0" y="0"/>
                    <a:ext cx="7600384" cy="7451002"/>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A2062D5" w14:textId="77777777" w:rsidR="00E121A7" w:rsidRDefault="00E121A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8476B" w14:textId="77777777" w:rsidR="008759A9" w:rsidRDefault="00611FB2">
    <w:pPr>
      <w:pStyle w:val="Kopfzeile"/>
    </w:pPr>
    <w:r>
      <w:rPr>
        <w:noProof/>
      </w:rPr>
      <w:drawing>
        <wp:anchor distT="0" distB="0" distL="114300" distR="114300" simplePos="0" relativeHeight="251657728" behindDoc="1" locked="0" layoutInCell="1" allowOverlap="1" wp14:anchorId="7F1A6A47" wp14:editId="336C1AAF">
          <wp:simplePos x="0" y="0"/>
          <wp:positionH relativeFrom="column">
            <wp:posOffset>-900430</wp:posOffset>
          </wp:positionH>
          <wp:positionV relativeFrom="paragraph">
            <wp:posOffset>-449580</wp:posOffset>
          </wp:positionV>
          <wp:extent cx="7559675" cy="10688955"/>
          <wp:effectExtent l="0" t="0" r="0" b="0"/>
          <wp:wrapNone/>
          <wp:docPr id="16"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8895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86424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7A1BB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4962879A"/>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49743F28"/>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79E6C85A"/>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A63602"/>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FE134C"/>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502DF9C"/>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D16891A"/>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0BAC3D1E"/>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02833B3"/>
    <w:multiLevelType w:val="multilevel"/>
    <w:tmpl w:val="04070023"/>
    <w:styleLink w:val="ArtikelAbschnitt"/>
    <w:lvl w:ilvl="0">
      <w:start w:val="1"/>
      <w:numFmt w:val="upperRoman"/>
      <w:lvlText w:val="Artikel %1."/>
      <w:lvlJc w:val="left"/>
      <w:pPr>
        <w:tabs>
          <w:tab w:val="num" w:pos="1440"/>
        </w:tabs>
        <w:ind w:left="0" w:firstLine="0"/>
      </w:pPr>
    </w:lvl>
    <w:lvl w:ilvl="1">
      <w:start w:val="1"/>
      <w:numFmt w:val="decimalZero"/>
      <w:isLgl/>
      <w:lvlText w:val="Abschnitt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00FA2FED"/>
    <w:multiLevelType w:val="hybridMultilevel"/>
    <w:tmpl w:val="3F46D2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076263FC"/>
    <w:multiLevelType w:val="hybridMultilevel"/>
    <w:tmpl w:val="D696F7B2"/>
    <w:lvl w:ilvl="0" w:tplc="79C862E2">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778466C"/>
    <w:multiLevelType w:val="hybridMultilevel"/>
    <w:tmpl w:val="A364BDB6"/>
    <w:lvl w:ilvl="0" w:tplc="8F288C2C">
      <w:start w:val="1"/>
      <w:numFmt w:val="bullet"/>
      <w:lvlText w:val=""/>
      <w:lvlJc w:val="left"/>
      <w:pPr>
        <w:tabs>
          <w:tab w:val="num" w:pos="454"/>
        </w:tabs>
        <w:ind w:left="1608" w:hanging="1248"/>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AD54141"/>
    <w:multiLevelType w:val="hybridMultilevel"/>
    <w:tmpl w:val="48486748"/>
    <w:lvl w:ilvl="0" w:tplc="0407000D">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127A73F9"/>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6" w15:restartNumberingAfterBreak="0">
    <w:nsid w:val="1B2754DE"/>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C3C6264"/>
    <w:multiLevelType w:val="multilevel"/>
    <w:tmpl w:val="A578709C"/>
    <w:lvl w:ilvl="0">
      <w:start w:val="1"/>
      <w:numFmt w:val="bullet"/>
      <w:lvlText w:val=""/>
      <w:lvlJc w:val="left"/>
      <w:pPr>
        <w:tabs>
          <w:tab w:val="num" w:pos="454"/>
        </w:tabs>
        <w:ind w:left="1608" w:hanging="1041"/>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CEB2D26"/>
    <w:multiLevelType w:val="hybridMultilevel"/>
    <w:tmpl w:val="CCA8E340"/>
    <w:lvl w:ilvl="0" w:tplc="72746A12">
      <w:numFmt w:val="bullet"/>
      <w:lvlText w:val="-"/>
      <w:lvlJc w:val="left"/>
      <w:pPr>
        <w:ind w:left="720" w:hanging="360"/>
      </w:pPr>
      <w:rPr>
        <w:rFonts w:ascii="Goldplay" w:eastAsiaTheme="minorHAnsi" w:hAnsi="Goldplay"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1F967960"/>
    <w:multiLevelType w:val="hybridMultilevel"/>
    <w:tmpl w:val="07FA6154"/>
    <w:lvl w:ilvl="0" w:tplc="510A812A">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25968EC"/>
    <w:multiLevelType w:val="multilevel"/>
    <w:tmpl w:val="07FA6154"/>
    <w:lvl w:ilvl="0">
      <w:start w:val="80"/>
      <w:numFmt w:val="bullet"/>
      <w:lvlText w:val="-"/>
      <w:lvlJc w:val="left"/>
      <w:pPr>
        <w:tabs>
          <w:tab w:val="num" w:pos="720"/>
        </w:tabs>
        <w:ind w:left="720" w:hanging="360"/>
      </w:pPr>
      <w:rPr>
        <w:rFonts w:ascii="ITC Avant Garde Std Bk" w:eastAsia="Times New Roman" w:hAnsi="ITC Avant Garde Std Bk"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266624F"/>
    <w:multiLevelType w:val="hybridMultilevel"/>
    <w:tmpl w:val="3CFCDCD2"/>
    <w:lvl w:ilvl="0" w:tplc="37CE3CC2">
      <w:start w:val="1"/>
      <w:numFmt w:val="bullet"/>
      <w:lvlText w:val=""/>
      <w:lvlJc w:val="left"/>
      <w:pPr>
        <w:tabs>
          <w:tab w:val="num" w:pos="1134"/>
        </w:tabs>
        <w:ind w:left="1608" w:hanging="644"/>
      </w:pPr>
      <w:rPr>
        <w:rFonts w:ascii="Symbol" w:hAnsi="Symbol" w:hint="default"/>
        <w:u w:color="808080"/>
      </w:rPr>
    </w:lvl>
    <w:lvl w:ilvl="1" w:tplc="E1FAB9B8">
      <w:start w:val="1"/>
      <w:numFmt w:val="bullet"/>
      <w:lvlText w:val=""/>
      <w:lvlJc w:val="left"/>
      <w:pPr>
        <w:tabs>
          <w:tab w:val="num" w:pos="967"/>
        </w:tabs>
        <w:ind w:left="2121" w:hanging="1041"/>
      </w:pPr>
      <w:rPr>
        <w:rFonts w:ascii="Symbol" w:hAnsi="Symbol" w:hint="default"/>
        <w:u w:color="808080"/>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D504C7"/>
    <w:multiLevelType w:val="hybridMultilevel"/>
    <w:tmpl w:val="F6CA2A5E"/>
    <w:lvl w:ilvl="0" w:tplc="04070001">
      <w:start w:val="1"/>
      <w:numFmt w:val="bullet"/>
      <w:lvlText w:val=""/>
      <w:lvlJc w:val="left"/>
      <w:pPr>
        <w:ind w:left="2486" w:hanging="360"/>
      </w:pPr>
      <w:rPr>
        <w:rFonts w:ascii="Symbol" w:hAnsi="Symbol" w:hint="default"/>
        <w:u w:color="808080"/>
      </w:rPr>
    </w:lvl>
    <w:lvl w:ilvl="1" w:tplc="04070003">
      <w:start w:val="1"/>
      <w:numFmt w:val="bullet"/>
      <w:lvlText w:val="o"/>
      <w:lvlJc w:val="left"/>
      <w:pPr>
        <w:ind w:left="1476" w:hanging="360"/>
      </w:pPr>
      <w:rPr>
        <w:rFonts w:ascii="Courier New" w:hAnsi="Courier New" w:cs="Courier New" w:hint="default"/>
      </w:rPr>
    </w:lvl>
    <w:lvl w:ilvl="2" w:tplc="04070005">
      <w:start w:val="1"/>
      <w:numFmt w:val="bullet"/>
      <w:lvlText w:val=""/>
      <w:lvlJc w:val="left"/>
      <w:pPr>
        <w:ind w:left="2196" w:hanging="360"/>
      </w:pPr>
      <w:rPr>
        <w:rFonts w:ascii="Wingdings" w:hAnsi="Wingdings" w:hint="default"/>
      </w:rPr>
    </w:lvl>
    <w:lvl w:ilvl="3" w:tplc="04070001">
      <w:start w:val="1"/>
      <w:numFmt w:val="bullet"/>
      <w:lvlText w:val=""/>
      <w:lvlJc w:val="left"/>
      <w:pPr>
        <w:ind w:left="2916" w:hanging="360"/>
      </w:pPr>
      <w:rPr>
        <w:rFonts w:ascii="Symbol" w:hAnsi="Symbol" w:hint="default"/>
      </w:rPr>
    </w:lvl>
    <w:lvl w:ilvl="4" w:tplc="04070003">
      <w:start w:val="1"/>
      <w:numFmt w:val="bullet"/>
      <w:lvlText w:val="o"/>
      <w:lvlJc w:val="left"/>
      <w:pPr>
        <w:ind w:left="3636" w:hanging="360"/>
      </w:pPr>
      <w:rPr>
        <w:rFonts w:ascii="Courier New" w:hAnsi="Courier New" w:cs="Courier New" w:hint="default"/>
      </w:rPr>
    </w:lvl>
    <w:lvl w:ilvl="5" w:tplc="04070005">
      <w:start w:val="1"/>
      <w:numFmt w:val="bullet"/>
      <w:lvlText w:val=""/>
      <w:lvlJc w:val="left"/>
      <w:pPr>
        <w:ind w:left="4356" w:hanging="360"/>
      </w:pPr>
      <w:rPr>
        <w:rFonts w:ascii="Wingdings" w:hAnsi="Wingdings" w:hint="default"/>
      </w:rPr>
    </w:lvl>
    <w:lvl w:ilvl="6" w:tplc="04070001">
      <w:start w:val="1"/>
      <w:numFmt w:val="bullet"/>
      <w:lvlText w:val=""/>
      <w:lvlJc w:val="left"/>
      <w:pPr>
        <w:ind w:left="5076" w:hanging="360"/>
      </w:pPr>
      <w:rPr>
        <w:rFonts w:ascii="Symbol" w:hAnsi="Symbol" w:hint="default"/>
      </w:rPr>
    </w:lvl>
    <w:lvl w:ilvl="7" w:tplc="04070003">
      <w:start w:val="1"/>
      <w:numFmt w:val="bullet"/>
      <w:lvlText w:val="o"/>
      <w:lvlJc w:val="left"/>
      <w:pPr>
        <w:ind w:left="5796" w:hanging="360"/>
      </w:pPr>
      <w:rPr>
        <w:rFonts w:ascii="Courier New" w:hAnsi="Courier New" w:cs="Courier New" w:hint="default"/>
      </w:rPr>
    </w:lvl>
    <w:lvl w:ilvl="8" w:tplc="04070005">
      <w:start w:val="1"/>
      <w:numFmt w:val="bullet"/>
      <w:lvlText w:val=""/>
      <w:lvlJc w:val="left"/>
      <w:pPr>
        <w:ind w:left="6516" w:hanging="360"/>
      </w:pPr>
      <w:rPr>
        <w:rFonts w:ascii="Wingdings" w:hAnsi="Wingdings" w:hint="default"/>
      </w:rPr>
    </w:lvl>
  </w:abstractNum>
  <w:abstractNum w:abstractNumId="23" w15:restartNumberingAfterBreak="0">
    <w:nsid w:val="245101AA"/>
    <w:multiLevelType w:val="hybridMultilevel"/>
    <w:tmpl w:val="164A5A4A"/>
    <w:lvl w:ilvl="0" w:tplc="8AF2F31E">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5DA5ED1"/>
    <w:multiLevelType w:val="hybridMultilevel"/>
    <w:tmpl w:val="719253A2"/>
    <w:lvl w:ilvl="0" w:tplc="8AD8EE96">
      <w:start w:val="1"/>
      <w:numFmt w:val="bullet"/>
      <w:lvlText w:val=""/>
      <w:lvlJc w:val="left"/>
      <w:pPr>
        <w:tabs>
          <w:tab w:val="num" w:pos="454"/>
        </w:tabs>
        <w:ind w:left="1608" w:hanging="1041"/>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A12746C"/>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6" w15:restartNumberingAfterBreak="0">
    <w:nsid w:val="49C54AAA"/>
    <w:multiLevelType w:val="multilevel"/>
    <w:tmpl w:val="A364BDB6"/>
    <w:lvl w:ilvl="0">
      <w:start w:val="1"/>
      <w:numFmt w:val="bullet"/>
      <w:lvlText w:val=""/>
      <w:lvlJc w:val="left"/>
      <w:pPr>
        <w:tabs>
          <w:tab w:val="num" w:pos="454"/>
        </w:tabs>
        <w:ind w:left="1608" w:hanging="1248"/>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7E00655"/>
    <w:multiLevelType w:val="hybridMultilevel"/>
    <w:tmpl w:val="9440DF1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94A3F1F"/>
    <w:multiLevelType w:val="multilevel"/>
    <w:tmpl w:val="7EB213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02608D"/>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0" w15:restartNumberingAfterBreak="0">
    <w:nsid w:val="5D317866"/>
    <w:multiLevelType w:val="hybridMultilevel"/>
    <w:tmpl w:val="50DA132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C6013C"/>
    <w:multiLevelType w:val="hybridMultilevel"/>
    <w:tmpl w:val="06A2BB54"/>
    <w:lvl w:ilvl="0" w:tplc="04070001">
      <w:start w:val="1"/>
      <w:numFmt w:val="bullet"/>
      <w:lvlText w:val=""/>
      <w:lvlJc w:val="left"/>
      <w:pPr>
        <w:ind w:left="2486" w:hanging="360"/>
      </w:pPr>
      <w:rPr>
        <w:rFonts w:ascii="Symbol" w:hAnsi="Symbol" w:hint="default"/>
        <w:u w:color="808080"/>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abstractNum w:abstractNumId="32" w15:restartNumberingAfterBreak="0">
    <w:nsid w:val="684B413C"/>
    <w:multiLevelType w:val="hybridMultilevel"/>
    <w:tmpl w:val="BB6C9F44"/>
    <w:lvl w:ilvl="0" w:tplc="6102215C">
      <w:start w:val="1"/>
      <w:numFmt w:val="bullet"/>
      <w:lvlText w:val=""/>
      <w:lvlJc w:val="left"/>
      <w:pPr>
        <w:tabs>
          <w:tab w:val="num" w:pos="360"/>
        </w:tabs>
        <w:ind w:left="1608" w:hanging="1248"/>
      </w:pPr>
      <w:rPr>
        <w:rFonts w:ascii="Symbol" w:hAnsi="Symbol" w:hint="default"/>
        <w:u w:color="80808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8927AA3"/>
    <w:multiLevelType w:val="multilevel"/>
    <w:tmpl w:val="335CB348"/>
    <w:lvl w:ilvl="0">
      <w:start w:val="1"/>
      <w:numFmt w:val="bullet"/>
      <w:lvlText w:val=""/>
      <w:lvlJc w:val="left"/>
      <w:pPr>
        <w:tabs>
          <w:tab w:val="num" w:pos="1134"/>
        </w:tabs>
        <w:ind w:left="1608" w:hanging="644"/>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A866EDF"/>
    <w:multiLevelType w:val="hybridMultilevel"/>
    <w:tmpl w:val="75B2C46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E550CE3"/>
    <w:multiLevelType w:val="multilevel"/>
    <w:tmpl w:val="BB6C9F44"/>
    <w:lvl w:ilvl="0">
      <w:start w:val="1"/>
      <w:numFmt w:val="bullet"/>
      <w:lvlText w:val=""/>
      <w:lvlJc w:val="left"/>
      <w:pPr>
        <w:tabs>
          <w:tab w:val="num" w:pos="360"/>
        </w:tabs>
        <w:ind w:left="1608" w:hanging="1248"/>
      </w:pPr>
      <w:rPr>
        <w:rFonts w:ascii="Symbol" w:hAnsi="Symbol" w:hint="default"/>
        <w:u w:color="80808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1592977"/>
    <w:multiLevelType w:val="hybridMultilevel"/>
    <w:tmpl w:val="84CAD9A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20D3AEB"/>
    <w:multiLevelType w:val="hybridMultilevel"/>
    <w:tmpl w:val="C6229478"/>
    <w:lvl w:ilvl="0" w:tplc="634E1D68">
      <w:start w:val="1"/>
      <w:numFmt w:val="bullet"/>
      <w:lvlText w:val=""/>
      <w:lvlJc w:val="left"/>
      <w:pPr>
        <w:tabs>
          <w:tab w:val="num" w:pos="1134"/>
        </w:tabs>
        <w:ind w:left="1608" w:hanging="644"/>
      </w:pPr>
      <w:rPr>
        <w:rFonts w:ascii="Symbol" w:hAnsi="Symbol" w:hint="default"/>
        <w:u w:color="80808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33B63C2"/>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9" w15:restartNumberingAfterBreak="0">
    <w:nsid w:val="791322FF"/>
    <w:multiLevelType w:val="hybridMultilevel"/>
    <w:tmpl w:val="760C225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B79312E"/>
    <w:multiLevelType w:val="multilevel"/>
    <w:tmpl w:val="0407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1" w15:restartNumberingAfterBreak="0">
    <w:nsid w:val="7E5F52B8"/>
    <w:multiLevelType w:val="hybridMultilevel"/>
    <w:tmpl w:val="CF269896"/>
    <w:lvl w:ilvl="0" w:tplc="6F163EC0">
      <w:start w:val="1"/>
      <w:numFmt w:val="bullet"/>
      <w:lvlText w:val="ü"/>
      <w:lvlJc w:val="left"/>
      <w:pPr>
        <w:ind w:left="2486" w:hanging="360"/>
      </w:pPr>
      <w:rPr>
        <w:rFonts w:ascii="Wingdings" w:hAnsi="Wingdings" w:hint="default"/>
        <w:u w:color="808080"/>
      </w:rPr>
    </w:lvl>
    <w:lvl w:ilvl="1" w:tplc="04070003" w:tentative="1">
      <w:start w:val="1"/>
      <w:numFmt w:val="bullet"/>
      <w:lvlText w:val="o"/>
      <w:lvlJc w:val="left"/>
      <w:pPr>
        <w:ind w:left="1476" w:hanging="360"/>
      </w:pPr>
      <w:rPr>
        <w:rFonts w:ascii="Courier New" w:hAnsi="Courier New" w:cs="Courier New" w:hint="default"/>
      </w:rPr>
    </w:lvl>
    <w:lvl w:ilvl="2" w:tplc="04070005" w:tentative="1">
      <w:start w:val="1"/>
      <w:numFmt w:val="bullet"/>
      <w:lvlText w:val=""/>
      <w:lvlJc w:val="left"/>
      <w:pPr>
        <w:ind w:left="2196" w:hanging="360"/>
      </w:pPr>
      <w:rPr>
        <w:rFonts w:ascii="Wingdings" w:hAnsi="Wingdings" w:hint="default"/>
      </w:rPr>
    </w:lvl>
    <w:lvl w:ilvl="3" w:tplc="04070001" w:tentative="1">
      <w:start w:val="1"/>
      <w:numFmt w:val="bullet"/>
      <w:lvlText w:val=""/>
      <w:lvlJc w:val="left"/>
      <w:pPr>
        <w:ind w:left="2916" w:hanging="360"/>
      </w:pPr>
      <w:rPr>
        <w:rFonts w:ascii="Symbol" w:hAnsi="Symbol" w:hint="default"/>
      </w:rPr>
    </w:lvl>
    <w:lvl w:ilvl="4" w:tplc="04070003" w:tentative="1">
      <w:start w:val="1"/>
      <w:numFmt w:val="bullet"/>
      <w:lvlText w:val="o"/>
      <w:lvlJc w:val="left"/>
      <w:pPr>
        <w:ind w:left="3636" w:hanging="360"/>
      </w:pPr>
      <w:rPr>
        <w:rFonts w:ascii="Courier New" w:hAnsi="Courier New" w:cs="Courier New" w:hint="default"/>
      </w:rPr>
    </w:lvl>
    <w:lvl w:ilvl="5" w:tplc="04070005" w:tentative="1">
      <w:start w:val="1"/>
      <w:numFmt w:val="bullet"/>
      <w:lvlText w:val=""/>
      <w:lvlJc w:val="left"/>
      <w:pPr>
        <w:ind w:left="4356" w:hanging="360"/>
      </w:pPr>
      <w:rPr>
        <w:rFonts w:ascii="Wingdings" w:hAnsi="Wingdings" w:hint="default"/>
      </w:rPr>
    </w:lvl>
    <w:lvl w:ilvl="6" w:tplc="04070001" w:tentative="1">
      <w:start w:val="1"/>
      <w:numFmt w:val="bullet"/>
      <w:lvlText w:val=""/>
      <w:lvlJc w:val="left"/>
      <w:pPr>
        <w:ind w:left="5076" w:hanging="360"/>
      </w:pPr>
      <w:rPr>
        <w:rFonts w:ascii="Symbol" w:hAnsi="Symbol" w:hint="default"/>
      </w:rPr>
    </w:lvl>
    <w:lvl w:ilvl="7" w:tplc="04070003" w:tentative="1">
      <w:start w:val="1"/>
      <w:numFmt w:val="bullet"/>
      <w:lvlText w:val="o"/>
      <w:lvlJc w:val="left"/>
      <w:pPr>
        <w:ind w:left="5796" w:hanging="360"/>
      </w:pPr>
      <w:rPr>
        <w:rFonts w:ascii="Courier New" w:hAnsi="Courier New" w:cs="Courier New" w:hint="default"/>
      </w:rPr>
    </w:lvl>
    <w:lvl w:ilvl="8" w:tplc="04070005" w:tentative="1">
      <w:start w:val="1"/>
      <w:numFmt w:val="bullet"/>
      <w:lvlText w:val=""/>
      <w:lvlJc w:val="left"/>
      <w:pPr>
        <w:ind w:left="6516" w:hanging="360"/>
      </w:pPr>
      <w:rPr>
        <w:rFonts w:ascii="Wingdings" w:hAnsi="Wingdings" w:hint="default"/>
      </w:rPr>
    </w:lvl>
  </w:abstractNum>
  <w:num w:numId="1" w16cid:durableId="1106391322">
    <w:abstractNumId w:val="12"/>
  </w:num>
  <w:num w:numId="2" w16cid:durableId="926112154">
    <w:abstractNumId w:val="9"/>
  </w:num>
  <w:num w:numId="3" w16cid:durableId="1094084819">
    <w:abstractNumId w:val="7"/>
  </w:num>
  <w:num w:numId="4" w16cid:durableId="70470987">
    <w:abstractNumId w:val="6"/>
  </w:num>
  <w:num w:numId="5" w16cid:durableId="1083407586">
    <w:abstractNumId w:val="5"/>
  </w:num>
  <w:num w:numId="6" w16cid:durableId="1062486786">
    <w:abstractNumId w:val="4"/>
  </w:num>
  <w:num w:numId="7" w16cid:durableId="115683578">
    <w:abstractNumId w:val="25"/>
  </w:num>
  <w:num w:numId="8" w16cid:durableId="707874843">
    <w:abstractNumId w:val="16"/>
  </w:num>
  <w:num w:numId="9" w16cid:durableId="547767671">
    <w:abstractNumId w:val="10"/>
  </w:num>
  <w:num w:numId="10" w16cid:durableId="406731692">
    <w:abstractNumId w:val="8"/>
  </w:num>
  <w:num w:numId="11" w16cid:durableId="430586188">
    <w:abstractNumId w:val="3"/>
  </w:num>
  <w:num w:numId="12" w16cid:durableId="1481847996">
    <w:abstractNumId w:val="2"/>
  </w:num>
  <w:num w:numId="13" w16cid:durableId="1290429290">
    <w:abstractNumId w:val="1"/>
  </w:num>
  <w:num w:numId="14" w16cid:durableId="627013447">
    <w:abstractNumId w:val="0"/>
  </w:num>
  <w:num w:numId="15" w16cid:durableId="426584950">
    <w:abstractNumId w:val="19"/>
  </w:num>
  <w:num w:numId="16" w16cid:durableId="957569953">
    <w:abstractNumId w:val="20"/>
  </w:num>
  <w:num w:numId="17" w16cid:durableId="1135559477">
    <w:abstractNumId w:val="32"/>
  </w:num>
  <w:num w:numId="18" w16cid:durableId="2057004477">
    <w:abstractNumId w:val="35"/>
  </w:num>
  <w:num w:numId="19" w16cid:durableId="305399431">
    <w:abstractNumId w:val="13"/>
  </w:num>
  <w:num w:numId="20" w16cid:durableId="935476436">
    <w:abstractNumId w:val="26"/>
  </w:num>
  <w:num w:numId="21" w16cid:durableId="1631086362">
    <w:abstractNumId w:val="24"/>
  </w:num>
  <w:num w:numId="22" w16cid:durableId="1297954619">
    <w:abstractNumId w:val="17"/>
  </w:num>
  <w:num w:numId="23" w16cid:durableId="591472754">
    <w:abstractNumId w:val="37"/>
  </w:num>
  <w:num w:numId="24" w16cid:durableId="644090754">
    <w:abstractNumId w:val="33"/>
  </w:num>
  <w:num w:numId="25" w16cid:durableId="2050970">
    <w:abstractNumId w:val="21"/>
  </w:num>
  <w:num w:numId="26" w16cid:durableId="1503619134">
    <w:abstractNumId w:val="38"/>
  </w:num>
  <w:num w:numId="27" w16cid:durableId="1844275482">
    <w:abstractNumId w:val="40"/>
  </w:num>
  <w:num w:numId="28" w16cid:durableId="1044871433">
    <w:abstractNumId w:val="29"/>
  </w:num>
  <w:num w:numId="29" w16cid:durableId="780297724">
    <w:abstractNumId w:val="15"/>
  </w:num>
  <w:num w:numId="30" w16cid:durableId="459693331">
    <w:abstractNumId w:val="23"/>
  </w:num>
  <w:num w:numId="31" w16cid:durableId="505747846">
    <w:abstractNumId w:val="41"/>
  </w:num>
  <w:num w:numId="32" w16cid:durableId="10646139">
    <w:abstractNumId w:val="31"/>
  </w:num>
  <w:num w:numId="33" w16cid:durableId="1744907355">
    <w:abstractNumId w:val="37"/>
  </w:num>
  <w:num w:numId="34" w16cid:durableId="5250842">
    <w:abstractNumId w:val="37"/>
  </w:num>
  <w:num w:numId="35" w16cid:durableId="957957549">
    <w:abstractNumId w:val="22"/>
  </w:num>
  <w:num w:numId="36" w16cid:durableId="1810318711">
    <w:abstractNumId w:val="11"/>
  </w:num>
  <w:num w:numId="37" w16cid:durableId="623925538">
    <w:abstractNumId w:val="27"/>
  </w:num>
  <w:num w:numId="38" w16cid:durableId="1989285399">
    <w:abstractNumId w:val="14"/>
  </w:num>
  <w:num w:numId="39" w16cid:durableId="413672130">
    <w:abstractNumId w:val="30"/>
  </w:num>
  <w:num w:numId="40" w16cid:durableId="1714579647">
    <w:abstractNumId w:val="34"/>
  </w:num>
  <w:num w:numId="41" w16cid:durableId="588926580">
    <w:abstractNumId w:val="39"/>
  </w:num>
  <w:num w:numId="42" w16cid:durableId="1090929571">
    <w:abstractNumId w:val="36"/>
  </w:num>
  <w:num w:numId="43" w16cid:durableId="1945767427">
    <w:abstractNumId w:val="18"/>
  </w:num>
  <w:num w:numId="44" w16cid:durableId="97105950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linkStyles/>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8C9"/>
    <w:rsid w:val="000006F0"/>
    <w:rsid w:val="0000163A"/>
    <w:rsid w:val="00002901"/>
    <w:rsid w:val="00003662"/>
    <w:rsid w:val="00005889"/>
    <w:rsid w:val="00005922"/>
    <w:rsid w:val="00010C95"/>
    <w:rsid w:val="0001142C"/>
    <w:rsid w:val="00012FC7"/>
    <w:rsid w:val="00013EFC"/>
    <w:rsid w:val="00014297"/>
    <w:rsid w:val="000207AC"/>
    <w:rsid w:val="0002376A"/>
    <w:rsid w:val="0002651B"/>
    <w:rsid w:val="00026667"/>
    <w:rsid w:val="00030BEA"/>
    <w:rsid w:val="00030E83"/>
    <w:rsid w:val="00034BCB"/>
    <w:rsid w:val="00041385"/>
    <w:rsid w:val="00044DC8"/>
    <w:rsid w:val="000453FD"/>
    <w:rsid w:val="00046888"/>
    <w:rsid w:val="0005276D"/>
    <w:rsid w:val="000573E6"/>
    <w:rsid w:val="000612DB"/>
    <w:rsid w:val="00061A70"/>
    <w:rsid w:val="000622BA"/>
    <w:rsid w:val="00063D69"/>
    <w:rsid w:val="00070019"/>
    <w:rsid w:val="00070EDA"/>
    <w:rsid w:val="00071D0A"/>
    <w:rsid w:val="00072093"/>
    <w:rsid w:val="00074D7B"/>
    <w:rsid w:val="0008608F"/>
    <w:rsid w:val="00092B63"/>
    <w:rsid w:val="00093B7B"/>
    <w:rsid w:val="00093C18"/>
    <w:rsid w:val="0009576A"/>
    <w:rsid w:val="000A0786"/>
    <w:rsid w:val="000A141F"/>
    <w:rsid w:val="000B25DB"/>
    <w:rsid w:val="000B4E02"/>
    <w:rsid w:val="000B7086"/>
    <w:rsid w:val="000B790F"/>
    <w:rsid w:val="000C0528"/>
    <w:rsid w:val="000D3F02"/>
    <w:rsid w:val="000E061A"/>
    <w:rsid w:val="000E0862"/>
    <w:rsid w:val="000E11AF"/>
    <w:rsid w:val="000E33F3"/>
    <w:rsid w:val="000E34CB"/>
    <w:rsid w:val="000E40D9"/>
    <w:rsid w:val="000E7151"/>
    <w:rsid w:val="000E74BC"/>
    <w:rsid w:val="000F2FDC"/>
    <w:rsid w:val="000F7FED"/>
    <w:rsid w:val="00104BEA"/>
    <w:rsid w:val="001066BA"/>
    <w:rsid w:val="00110E98"/>
    <w:rsid w:val="00113055"/>
    <w:rsid w:val="00114801"/>
    <w:rsid w:val="00117BFC"/>
    <w:rsid w:val="001231B7"/>
    <w:rsid w:val="001239F4"/>
    <w:rsid w:val="00125B1A"/>
    <w:rsid w:val="00130B9D"/>
    <w:rsid w:val="00133327"/>
    <w:rsid w:val="001426B6"/>
    <w:rsid w:val="00143EBD"/>
    <w:rsid w:val="00143EF8"/>
    <w:rsid w:val="001444AB"/>
    <w:rsid w:val="0014642E"/>
    <w:rsid w:val="00146499"/>
    <w:rsid w:val="00152E99"/>
    <w:rsid w:val="00152F71"/>
    <w:rsid w:val="001531AB"/>
    <w:rsid w:val="00153A0B"/>
    <w:rsid w:val="00153A3A"/>
    <w:rsid w:val="00154179"/>
    <w:rsid w:val="0015595A"/>
    <w:rsid w:val="00165783"/>
    <w:rsid w:val="001659D8"/>
    <w:rsid w:val="00166B06"/>
    <w:rsid w:val="001748BF"/>
    <w:rsid w:val="00181B74"/>
    <w:rsid w:val="0018468D"/>
    <w:rsid w:val="001849FC"/>
    <w:rsid w:val="001A5925"/>
    <w:rsid w:val="001A7EB9"/>
    <w:rsid w:val="001B2309"/>
    <w:rsid w:val="001B2592"/>
    <w:rsid w:val="001B45AF"/>
    <w:rsid w:val="001B499B"/>
    <w:rsid w:val="001B6E1B"/>
    <w:rsid w:val="001C0243"/>
    <w:rsid w:val="001C123F"/>
    <w:rsid w:val="001C14CA"/>
    <w:rsid w:val="001C1C96"/>
    <w:rsid w:val="001C2514"/>
    <w:rsid w:val="001C2F2D"/>
    <w:rsid w:val="001D1BC0"/>
    <w:rsid w:val="001D29F1"/>
    <w:rsid w:val="001D5745"/>
    <w:rsid w:val="001D6412"/>
    <w:rsid w:val="001D701B"/>
    <w:rsid w:val="001E02E3"/>
    <w:rsid w:val="001E096D"/>
    <w:rsid w:val="001E108F"/>
    <w:rsid w:val="001E2B4F"/>
    <w:rsid w:val="001E495F"/>
    <w:rsid w:val="001E53A4"/>
    <w:rsid w:val="001F5A79"/>
    <w:rsid w:val="002011A8"/>
    <w:rsid w:val="00207682"/>
    <w:rsid w:val="00207A53"/>
    <w:rsid w:val="00211577"/>
    <w:rsid w:val="00217172"/>
    <w:rsid w:val="00220458"/>
    <w:rsid w:val="0022181B"/>
    <w:rsid w:val="002244B6"/>
    <w:rsid w:val="00225D3F"/>
    <w:rsid w:val="0022763F"/>
    <w:rsid w:val="00227DFD"/>
    <w:rsid w:val="002317AE"/>
    <w:rsid w:val="00234E0E"/>
    <w:rsid w:val="00235094"/>
    <w:rsid w:val="00237463"/>
    <w:rsid w:val="002403FB"/>
    <w:rsid w:val="00242322"/>
    <w:rsid w:val="002547C6"/>
    <w:rsid w:val="00254911"/>
    <w:rsid w:val="00256503"/>
    <w:rsid w:val="00261716"/>
    <w:rsid w:val="0026424B"/>
    <w:rsid w:val="00265F65"/>
    <w:rsid w:val="0027070B"/>
    <w:rsid w:val="00272655"/>
    <w:rsid w:val="00283DA6"/>
    <w:rsid w:val="00285055"/>
    <w:rsid w:val="00292E44"/>
    <w:rsid w:val="0029355F"/>
    <w:rsid w:val="0029371D"/>
    <w:rsid w:val="002938BE"/>
    <w:rsid w:val="00293D91"/>
    <w:rsid w:val="002A4374"/>
    <w:rsid w:val="002A78DC"/>
    <w:rsid w:val="002B06AA"/>
    <w:rsid w:val="002B09CE"/>
    <w:rsid w:val="002B196D"/>
    <w:rsid w:val="002B1A18"/>
    <w:rsid w:val="002B38F6"/>
    <w:rsid w:val="002B3BE2"/>
    <w:rsid w:val="002B71B6"/>
    <w:rsid w:val="002B7CF6"/>
    <w:rsid w:val="002C2406"/>
    <w:rsid w:val="002C2DC4"/>
    <w:rsid w:val="002C443F"/>
    <w:rsid w:val="002C4F60"/>
    <w:rsid w:val="002C6B06"/>
    <w:rsid w:val="002C6C74"/>
    <w:rsid w:val="002D2D0C"/>
    <w:rsid w:val="002D51D2"/>
    <w:rsid w:val="002D6503"/>
    <w:rsid w:val="002D7FEA"/>
    <w:rsid w:val="002E0072"/>
    <w:rsid w:val="002E3A4E"/>
    <w:rsid w:val="002E59C5"/>
    <w:rsid w:val="002F0051"/>
    <w:rsid w:val="002F07CF"/>
    <w:rsid w:val="002F45EE"/>
    <w:rsid w:val="002F54E6"/>
    <w:rsid w:val="00301FC6"/>
    <w:rsid w:val="00302EB5"/>
    <w:rsid w:val="00304CF3"/>
    <w:rsid w:val="003102F5"/>
    <w:rsid w:val="00310CFD"/>
    <w:rsid w:val="003165C1"/>
    <w:rsid w:val="00326EA1"/>
    <w:rsid w:val="00330689"/>
    <w:rsid w:val="003340B8"/>
    <w:rsid w:val="003424CB"/>
    <w:rsid w:val="00343D15"/>
    <w:rsid w:val="003469B8"/>
    <w:rsid w:val="00347E3F"/>
    <w:rsid w:val="003509FB"/>
    <w:rsid w:val="00350DF5"/>
    <w:rsid w:val="00350F2C"/>
    <w:rsid w:val="00352FD1"/>
    <w:rsid w:val="0035561F"/>
    <w:rsid w:val="003568CF"/>
    <w:rsid w:val="003612C6"/>
    <w:rsid w:val="0036448D"/>
    <w:rsid w:val="00365A96"/>
    <w:rsid w:val="00374050"/>
    <w:rsid w:val="0037505B"/>
    <w:rsid w:val="00375098"/>
    <w:rsid w:val="00376366"/>
    <w:rsid w:val="0038140D"/>
    <w:rsid w:val="00382229"/>
    <w:rsid w:val="00386003"/>
    <w:rsid w:val="00390235"/>
    <w:rsid w:val="00390834"/>
    <w:rsid w:val="00393412"/>
    <w:rsid w:val="003A1478"/>
    <w:rsid w:val="003A260F"/>
    <w:rsid w:val="003A32CD"/>
    <w:rsid w:val="003A44AD"/>
    <w:rsid w:val="003A72BD"/>
    <w:rsid w:val="003A786B"/>
    <w:rsid w:val="003B30A8"/>
    <w:rsid w:val="003C027F"/>
    <w:rsid w:val="003C4076"/>
    <w:rsid w:val="003C468C"/>
    <w:rsid w:val="003C46AF"/>
    <w:rsid w:val="003D013F"/>
    <w:rsid w:val="003D157E"/>
    <w:rsid w:val="003D3E87"/>
    <w:rsid w:val="003D471D"/>
    <w:rsid w:val="003D7C42"/>
    <w:rsid w:val="003E0067"/>
    <w:rsid w:val="003E1B4C"/>
    <w:rsid w:val="003E3BCB"/>
    <w:rsid w:val="003E63C4"/>
    <w:rsid w:val="003F7CBF"/>
    <w:rsid w:val="004003EC"/>
    <w:rsid w:val="00400A4B"/>
    <w:rsid w:val="00417184"/>
    <w:rsid w:val="00420BDB"/>
    <w:rsid w:val="004237AB"/>
    <w:rsid w:val="00427880"/>
    <w:rsid w:val="00436B08"/>
    <w:rsid w:val="00437601"/>
    <w:rsid w:val="00441EA5"/>
    <w:rsid w:val="004423D4"/>
    <w:rsid w:val="00443313"/>
    <w:rsid w:val="004510B0"/>
    <w:rsid w:val="00452E74"/>
    <w:rsid w:val="004575DA"/>
    <w:rsid w:val="00462DE6"/>
    <w:rsid w:val="00465EF0"/>
    <w:rsid w:val="00466A59"/>
    <w:rsid w:val="00467152"/>
    <w:rsid w:val="00470D97"/>
    <w:rsid w:val="00471117"/>
    <w:rsid w:val="00472735"/>
    <w:rsid w:val="004729C8"/>
    <w:rsid w:val="00474108"/>
    <w:rsid w:val="00476DCD"/>
    <w:rsid w:val="00477D1F"/>
    <w:rsid w:val="00481450"/>
    <w:rsid w:val="0048215E"/>
    <w:rsid w:val="00485709"/>
    <w:rsid w:val="00492CCA"/>
    <w:rsid w:val="0049470C"/>
    <w:rsid w:val="00495CDB"/>
    <w:rsid w:val="004A4368"/>
    <w:rsid w:val="004A4613"/>
    <w:rsid w:val="004A746F"/>
    <w:rsid w:val="004B2E5C"/>
    <w:rsid w:val="004B3224"/>
    <w:rsid w:val="004B3FD1"/>
    <w:rsid w:val="004B429B"/>
    <w:rsid w:val="004B62B6"/>
    <w:rsid w:val="004C337B"/>
    <w:rsid w:val="004C3F4D"/>
    <w:rsid w:val="004C4968"/>
    <w:rsid w:val="004C521C"/>
    <w:rsid w:val="004C775A"/>
    <w:rsid w:val="004E6F3F"/>
    <w:rsid w:val="004E7229"/>
    <w:rsid w:val="004F5AC5"/>
    <w:rsid w:val="004F5CD1"/>
    <w:rsid w:val="00500581"/>
    <w:rsid w:val="00504284"/>
    <w:rsid w:val="005058D9"/>
    <w:rsid w:val="00505B1B"/>
    <w:rsid w:val="00505C25"/>
    <w:rsid w:val="00507C1F"/>
    <w:rsid w:val="00510E6D"/>
    <w:rsid w:val="00511531"/>
    <w:rsid w:val="00512506"/>
    <w:rsid w:val="00523658"/>
    <w:rsid w:val="00530AF5"/>
    <w:rsid w:val="00532628"/>
    <w:rsid w:val="005332BC"/>
    <w:rsid w:val="0054083A"/>
    <w:rsid w:val="00546162"/>
    <w:rsid w:val="00547DFD"/>
    <w:rsid w:val="00553896"/>
    <w:rsid w:val="0055447A"/>
    <w:rsid w:val="005658F8"/>
    <w:rsid w:val="00566DF0"/>
    <w:rsid w:val="00570963"/>
    <w:rsid w:val="00572B13"/>
    <w:rsid w:val="00572F11"/>
    <w:rsid w:val="00590A6E"/>
    <w:rsid w:val="00591686"/>
    <w:rsid w:val="005941EB"/>
    <w:rsid w:val="005951E4"/>
    <w:rsid w:val="00595B0F"/>
    <w:rsid w:val="0059689E"/>
    <w:rsid w:val="005A0A5F"/>
    <w:rsid w:val="005A54DC"/>
    <w:rsid w:val="005A57B9"/>
    <w:rsid w:val="005A6648"/>
    <w:rsid w:val="005A6754"/>
    <w:rsid w:val="005A70A4"/>
    <w:rsid w:val="005A7BBF"/>
    <w:rsid w:val="005B02B4"/>
    <w:rsid w:val="005B0C80"/>
    <w:rsid w:val="005B4475"/>
    <w:rsid w:val="005B44E9"/>
    <w:rsid w:val="005C10F0"/>
    <w:rsid w:val="005C2145"/>
    <w:rsid w:val="005D3770"/>
    <w:rsid w:val="005D398E"/>
    <w:rsid w:val="005D4452"/>
    <w:rsid w:val="005D716C"/>
    <w:rsid w:val="005E0402"/>
    <w:rsid w:val="005E6009"/>
    <w:rsid w:val="005F02AB"/>
    <w:rsid w:val="005F5349"/>
    <w:rsid w:val="005F5532"/>
    <w:rsid w:val="006013BE"/>
    <w:rsid w:val="006023B9"/>
    <w:rsid w:val="006044EF"/>
    <w:rsid w:val="00605074"/>
    <w:rsid w:val="00611FB2"/>
    <w:rsid w:val="00613496"/>
    <w:rsid w:val="00615773"/>
    <w:rsid w:val="006219D9"/>
    <w:rsid w:val="00627EDE"/>
    <w:rsid w:val="00630EE5"/>
    <w:rsid w:val="00633299"/>
    <w:rsid w:val="00642624"/>
    <w:rsid w:val="006501F1"/>
    <w:rsid w:val="00650566"/>
    <w:rsid w:val="00650D88"/>
    <w:rsid w:val="00650FE8"/>
    <w:rsid w:val="00651CC7"/>
    <w:rsid w:val="006520BD"/>
    <w:rsid w:val="0065685A"/>
    <w:rsid w:val="00660ACC"/>
    <w:rsid w:val="00662F8B"/>
    <w:rsid w:val="0066452A"/>
    <w:rsid w:val="00664FB2"/>
    <w:rsid w:val="00670918"/>
    <w:rsid w:val="00672EEB"/>
    <w:rsid w:val="00673174"/>
    <w:rsid w:val="00674BD2"/>
    <w:rsid w:val="0067737B"/>
    <w:rsid w:val="00681A94"/>
    <w:rsid w:val="00683CCC"/>
    <w:rsid w:val="00685EDE"/>
    <w:rsid w:val="00686EE1"/>
    <w:rsid w:val="00694221"/>
    <w:rsid w:val="006953E3"/>
    <w:rsid w:val="006A1501"/>
    <w:rsid w:val="006A1770"/>
    <w:rsid w:val="006A17AD"/>
    <w:rsid w:val="006A2958"/>
    <w:rsid w:val="006A4019"/>
    <w:rsid w:val="006A40CE"/>
    <w:rsid w:val="006A4796"/>
    <w:rsid w:val="006A5D81"/>
    <w:rsid w:val="006B773C"/>
    <w:rsid w:val="006B7AC8"/>
    <w:rsid w:val="006C37CB"/>
    <w:rsid w:val="006C4213"/>
    <w:rsid w:val="006D3403"/>
    <w:rsid w:val="006D349A"/>
    <w:rsid w:val="006D3679"/>
    <w:rsid w:val="006D51B6"/>
    <w:rsid w:val="006D6883"/>
    <w:rsid w:val="006D70B6"/>
    <w:rsid w:val="006D7C1E"/>
    <w:rsid w:val="006D7E5E"/>
    <w:rsid w:val="006E1353"/>
    <w:rsid w:val="006E1A00"/>
    <w:rsid w:val="006E20B0"/>
    <w:rsid w:val="006E3BAC"/>
    <w:rsid w:val="006E53DA"/>
    <w:rsid w:val="006F67A8"/>
    <w:rsid w:val="00700801"/>
    <w:rsid w:val="00701826"/>
    <w:rsid w:val="00702853"/>
    <w:rsid w:val="00706544"/>
    <w:rsid w:val="00706C0C"/>
    <w:rsid w:val="00711B49"/>
    <w:rsid w:val="00712257"/>
    <w:rsid w:val="00713CAA"/>
    <w:rsid w:val="0072368D"/>
    <w:rsid w:val="007238C3"/>
    <w:rsid w:val="00731C27"/>
    <w:rsid w:val="007329CE"/>
    <w:rsid w:val="007345C5"/>
    <w:rsid w:val="007358BD"/>
    <w:rsid w:val="0073603D"/>
    <w:rsid w:val="00736F31"/>
    <w:rsid w:val="00742AA6"/>
    <w:rsid w:val="007451D1"/>
    <w:rsid w:val="00745BAB"/>
    <w:rsid w:val="0075569F"/>
    <w:rsid w:val="00755FF8"/>
    <w:rsid w:val="0075656E"/>
    <w:rsid w:val="0075724D"/>
    <w:rsid w:val="00757B76"/>
    <w:rsid w:val="00760C52"/>
    <w:rsid w:val="0076700A"/>
    <w:rsid w:val="0076799D"/>
    <w:rsid w:val="00767FE8"/>
    <w:rsid w:val="00774006"/>
    <w:rsid w:val="00776075"/>
    <w:rsid w:val="007764C0"/>
    <w:rsid w:val="00776F20"/>
    <w:rsid w:val="00780AB7"/>
    <w:rsid w:val="00780FA7"/>
    <w:rsid w:val="007814C3"/>
    <w:rsid w:val="007B18C9"/>
    <w:rsid w:val="007B3E77"/>
    <w:rsid w:val="007B61FD"/>
    <w:rsid w:val="007B692C"/>
    <w:rsid w:val="007B7ED7"/>
    <w:rsid w:val="007C0B7C"/>
    <w:rsid w:val="007C4062"/>
    <w:rsid w:val="007C7161"/>
    <w:rsid w:val="007D1B09"/>
    <w:rsid w:val="007D7267"/>
    <w:rsid w:val="007F0B96"/>
    <w:rsid w:val="007F17E0"/>
    <w:rsid w:val="007F4A04"/>
    <w:rsid w:val="007F5B18"/>
    <w:rsid w:val="007F6690"/>
    <w:rsid w:val="007F7EB8"/>
    <w:rsid w:val="00800521"/>
    <w:rsid w:val="008010E1"/>
    <w:rsid w:val="008013F1"/>
    <w:rsid w:val="0080461D"/>
    <w:rsid w:val="00806D1A"/>
    <w:rsid w:val="00810FCE"/>
    <w:rsid w:val="008113E0"/>
    <w:rsid w:val="008124B6"/>
    <w:rsid w:val="00815146"/>
    <w:rsid w:val="00815E2A"/>
    <w:rsid w:val="00816D6B"/>
    <w:rsid w:val="00821150"/>
    <w:rsid w:val="008221E4"/>
    <w:rsid w:val="0082234C"/>
    <w:rsid w:val="00824163"/>
    <w:rsid w:val="00826C68"/>
    <w:rsid w:val="0083303F"/>
    <w:rsid w:val="008339F5"/>
    <w:rsid w:val="008348E1"/>
    <w:rsid w:val="00834AD8"/>
    <w:rsid w:val="00840F35"/>
    <w:rsid w:val="00841782"/>
    <w:rsid w:val="00844446"/>
    <w:rsid w:val="008475F2"/>
    <w:rsid w:val="00850572"/>
    <w:rsid w:val="00850C04"/>
    <w:rsid w:val="008528B6"/>
    <w:rsid w:val="00854711"/>
    <w:rsid w:val="00860441"/>
    <w:rsid w:val="008613ED"/>
    <w:rsid w:val="00863BC4"/>
    <w:rsid w:val="00865FFE"/>
    <w:rsid w:val="00866BBB"/>
    <w:rsid w:val="00866DE9"/>
    <w:rsid w:val="00873D8A"/>
    <w:rsid w:val="0087425D"/>
    <w:rsid w:val="008759A9"/>
    <w:rsid w:val="00875E4F"/>
    <w:rsid w:val="008809A2"/>
    <w:rsid w:val="008830EF"/>
    <w:rsid w:val="00885A6D"/>
    <w:rsid w:val="0088738C"/>
    <w:rsid w:val="00892BE5"/>
    <w:rsid w:val="00894296"/>
    <w:rsid w:val="008956DA"/>
    <w:rsid w:val="00895CA2"/>
    <w:rsid w:val="008A185C"/>
    <w:rsid w:val="008A1FFE"/>
    <w:rsid w:val="008A7348"/>
    <w:rsid w:val="008B11CF"/>
    <w:rsid w:val="008B1679"/>
    <w:rsid w:val="008B29FF"/>
    <w:rsid w:val="008B303C"/>
    <w:rsid w:val="008B4854"/>
    <w:rsid w:val="008B5BFB"/>
    <w:rsid w:val="008B6231"/>
    <w:rsid w:val="008B6F75"/>
    <w:rsid w:val="008B7199"/>
    <w:rsid w:val="008B72CD"/>
    <w:rsid w:val="008C0527"/>
    <w:rsid w:val="008C11BE"/>
    <w:rsid w:val="008D42AE"/>
    <w:rsid w:val="008D5A0D"/>
    <w:rsid w:val="008D677E"/>
    <w:rsid w:val="008D7357"/>
    <w:rsid w:val="008E178B"/>
    <w:rsid w:val="008E3596"/>
    <w:rsid w:val="008E6247"/>
    <w:rsid w:val="008E79A8"/>
    <w:rsid w:val="008F4E91"/>
    <w:rsid w:val="009018B2"/>
    <w:rsid w:val="00903CDC"/>
    <w:rsid w:val="00907951"/>
    <w:rsid w:val="00920CCE"/>
    <w:rsid w:val="00924AF7"/>
    <w:rsid w:val="00925E7D"/>
    <w:rsid w:val="009300B5"/>
    <w:rsid w:val="0093150B"/>
    <w:rsid w:val="00931ABF"/>
    <w:rsid w:val="00940CD1"/>
    <w:rsid w:val="00941448"/>
    <w:rsid w:val="00942200"/>
    <w:rsid w:val="00945DE3"/>
    <w:rsid w:val="009472F6"/>
    <w:rsid w:val="00950197"/>
    <w:rsid w:val="009574FE"/>
    <w:rsid w:val="00957DCE"/>
    <w:rsid w:val="00962BAD"/>
    <w:rsid w:val="00962BFB"/>
    <w:rsid w:val="009650D2"/>
    <w:rsid w:val="00966A21"/>
    <w:rsid w:val="0097209A"/>
    <w:rsid w:val="00981095"/>
    <w:rsid w:val="00995395"/>
    <w:rsid w:val="009967B3"/>
    <w:rsid w:val="009A23B3"/>
    <w:rsid w:val="009A567A"/>
    <w:rsid w:val="009A6EBE"/>
    <w:rsid w:val="009B2931"/>
    <w:rsid w:val="009B7BCB"/>
    <w:rsid w:val="009B7BF0"/>
    <w:rsid w:val="009C5B36"/>
    <w:rsid w:val="009C5D55"/>
    <w:rsid w:val="009C5E3A"/>
    <w:rsid w:val="009C6394"/>
    <w:rsid w:val="009D2D66"/>
    <w:rsid w:val="009D698A"/>
    <w:rsid w:val="009D7C38"/>
    <w:rsid w:val="009E510F"/>
    <w:rsid w:val="009E5A45"/>
    <w:rsid w:val="009E7E8E"/>
    <w:rsid w:val="009F2784"/>
    <w:rsid w:val="009F2A36"/>
    <w:rsid w:val="009F2C4B"/>
    <w:rsid w:val="009F4426"/>
    <w:rsid w:val="009F7CAE"/>
    <w:rsid w:val="00A0017B"/>
    <w:rsid w:val="00A006C6"/>
    <w:rsid w:val="00A00CAC"/>
    <w:rsid w:val="00A0443F"/>
    <w:rsid w:val="00A106BD"/>
    <w:rsid w:val="00A130D0"/>
    <w:rsid w:val="00A13E06"/>
    <w:rsid w:val="00A13FB2"/>
    <w:rsid w:val="00A14155"/>
    <w:rsid w:val="00A1589E"/>
    <w:rsid w:val="00A24C04"/>
    <w:rsid w:val="00A26C08"/>
    <w:rsid w:val="00A32F8C"/>
    <w:rsid w:val="00A360EA"/>
    <w:rsid w:val="00A37F13"/>
    <w:rsid w:val="00A37F55"/>
    <w:rsid w:val="00A403D0"/>
    <w:rsid w:val="00A43B64"/>
    <w:rsid w:val="00A45A64"/>
    <w:rsid w:val="00A5002D"/>
    <w:rsid w:val="00A5035F"/>
    <w:rsid w:val="00A61494"/>
    <w:rsid w:val="00A62A79"/>
    <w:rsid w:val="00A661A8"/>
    <w:rsid w:val="00A70F68"/>
    <w:rsid w:val="00A71318"/>
    <w:rsid w:val="00A7431C"/>
    <w:rsid w:val="00A75BF5"/>
    <w:rsid w:val="00A769FB"/>
    <w:rsid w:val="00A81A21"/>
    <w:rsid w:val="00A8431D"/>
    <w:rsid w:val="00A907B9"/>
    <w:rsid w:val="00A924EC"/>
    <w:rsid w:val="00A95185"/>
    <w:rsid w:val="00A97F7D"/>
    <w:rsid w:val="00AA0837"/>
    <w:rsid w:val="00AA2C43"/>
    <w:rsid w:val="00AA4132"/>
    <w:rsid w:val="00AB102F"/>
    <w:rsid w:val="00AB1BDC"/>
    <w:rsid w:val="00AB1CAF"/>
    <w:rsid w:val="00AB2BE8"/>
    <w:rsid w:val="00AC0AEA"/>
    <w:rsid w:val="00AC1BA5"/>
    <w:rsid w:val="00AC2AA9"/>
    <w:rsid w:val="00AC4E97"/>
    <w:rsid w:val="00AC661D"/>
    <w:rsid w:val="00AC6B54"/>
    <w:rsid w:val="00AC7B03"/>
    <w:rsid w:val="00AD3D8F"/>
    <w:rsid w:val="00AD5D93"/>
    <w:rsid w:val="00AE147D"/>
    <w:rsid w:val="00AE26E6"/>
    <w:rsid w:val="00AE51D7"/>
    <w:rsid w:val="00AE56EF"/>
    <w:rsid w:val="00AE5800"/>
    <w:rsid w:val="00AE6946"/>
    <w:rsid w:val="00AE6EC3"/>
    <w:rsid w:val="00AE7033"/>
    <w:rsid w:val="00AE7FAE"/>
    <w:rsid w:val="00AF3698"/>
    <w:rsid w:val="00AF4081"/>
    <w:rsid w:val="00AF6AE9"/>
    <w:rsid w:val="00B013F1"/>
    <w:rsid w:val="00B0169D"/>
    <w:rsid w:val="00B038A0"/>
    <w:rsid w:val="00B078F2"/>
    <w:rsid w:val="00B12DA3"/>
    <w:rsid w:val="00B22DD8"/>
    <w:rsid w:val="00B24B94"/>
    <w:rsid w:val="00B36528"/>
    <w:rsid w:val="00B419E3"/>
    <w:rsid w:val="00B51BB1"/>
    <w:rsid w:val="00B51C79"/>
    <w:rsid w:val="00B531AC"/>
    <w:rsid w:val="00B56C93"/>
    <w:rsid w:val="00B629D6"/>
    <w:rsid w:val="00B64BDA"/>
    <w:rsid w:val="00B66B49"/>
    <w:rsid w:val="00B7019B"/>
    <w:rsid w:val="00B81C17"/>
    <w:rsid w:val="00B8498E"/>
    <w:rsid w:val="00B91A4F"/>
    <w:rsid w:val="00B93CCC"/>
    <w:rsid w:val="00B97A47"/>
    <w:rsid w:val="00B97C03"/>
    <w:rsid w:val="00BA0697"/>
    <w:rsid w:val="00BA078B"/>
    <w:rsid w:val="00BA30A9"/>
    <w:rsid w:val="00BA4354"/>
    <w:rsid w:val="00BA57BB"/>
    <w:rsid w:val="00BA5857"/>
    <w:rsid w:val="00BA5AB6"/>
    <w:rsid w:val="00BB13C9"/>
    <w:rsid w:val="00BB5F7E"/>
    <w:rsid w:val="00BB7A30"/>
    <w:rsid w:val="00BC1AA7"/>
    <w:rsid w:val="00BC217A"/>
    <w:rsid w:val="00BC4F2D"/>
    <w:rsid w:val="00BD0146"/>
    <w:rsid w:val="00BD0A52"/>
    <w:rsid w:val="00BD0C78"/>
    <w:rsid w:val="00BD141E"/>
    <w:rsid w:val="00BD39D4"/>
    <w:rsid w:val="00BD494D"/>
    <w:rsid w:val="00BE0282"/>
    <w:rsid w:val="00BE092D"/>
    <w:rsid w:val="00BE15B0"/>
    <w:rsid w:val="00BE234B"/>
    <w:rsid w:val="00BE246C"/>
    <w:rsid w:val="00BE3037"/>
    <w:rsid w:val="00BE4A43"/>
    <w:rsid w:val="00BF1659"/>
    <w:rsid w:val="00BF1F9D"/>
    <w:rsid w:val="00BF3596"/>
    <w:rsid w:val="00BF3A7E"/>
    <w:rsid w:val="00BF3F1F"/>
    <w:rsid w:val="00BF55D1"/>
    <w:rsid w:val="00BF568A"/>
    <w:rsid w:val="00BF62BB"/>
    <w:rsid w:val="00BF696A"/>
    <w:rsid w:val="00BF6AB3"/>
    <w:rsid w:val="00C0209A"/>
    <w:rsid w:val="00C02782"/>
    <w:rsid w:val="00C048A0"/>
    <w:rsid w:val="00C07293"/>
    <w:rsid w:val="00C116C7"/>
    <w:rsid w:val="00C1216F"/>
    <w:rsid w:val="00C12A0E"/>
    <w:rsid w:val="00C15A6C"/>
    <w:rsid w:val="00C17BD6"/>
    <w:rsid w:val="00C17C92"/>
    <w:rsid w:val="00C21656"/>
    <w:rsid w:val="00C24254"/>
    <w:rsid w:val="00C26A38"/>
    <w:rsid w:val="00C2724E"/>
    <w:rsid w:val="00C313DE"/>
    <w:rsid w:val="00C31430"/>
    <w:rsid w:val="00C3167A"/>
    <w:rsid w:val="00C32255"/>
    <w:rsid w:val="00C33594"/>
    <w:rsid w:val="00C33B68"/>
    <w:rsid w:val="00C35327"/>
    <w:rsid w:val="00C358E6"/>
    <w:rsid w:val="00C36F84"/>
    <w:rsid w:val="00C37DD5"/>
    <w:rsid w:val="00C437CF"/>
    <w:rsid w:val="00C45CB6"/>
    <w:rsid w:val="00C515AE"/>
    <w:rsid w:val="00C557DC"/>
    <w:rsid w:val="00C565EB"/>
    <w:rsid w:val="00C6002B"/>
    <w:rsid w:val="00C701E1"/>
    <w:rsid w:val="00C71C99"/>
    <w:rsid w:val="00C72DAF"/>
    <w:rsid w:val="00C75087"/>
    <w:rsid w:val="00C756BA"/>
    <w:rsid w:val="00C76D06"/>
    <w:rsid w:val="00C77C12"/>
    <w:rsid w:val="00C80B57"/>
    <w:rsid w:val="00C80D1D"/>
    <w:rsid w:val="00C842F4"/>
    <w:rsid w:val="00C87EBE"/>
    <w:rsid w:val="00C92CCC"/>
    <w:rsid w:val="00C959F1"/>
    <w:rsid w:val="00CA0F22"/>
    <w:rsid w:val="00CA50DC"/>
    <w:rsid w:val="00CA65ED"/>
    <w:rsid w:val="00CA68E0"/>
    <w:rsid w:val="00CB0866"/>
    <w:rsid w:val="00CB5DE3"/>
    <w:rsid w:val="00CB6A50"/>
    <w:rsid w:val="00CC0FF4"/>
    <w:rsid w:val="00CC1DEE"/>
    <w:rsid w:val="00CC32CF"/>
    <w:rsid w:val="00CC4472"/>
    <w:rsid w:val="00CC6F99"/>
    <w:rsid w:val="00CC7563"/>
    <w:rsid w:val="00CC7A8E"/>
    <w:rsid w:val="00CD6A8E"/>
    <w:rsid w:val="00CD7502"/>
    <w:rsid w:val="00CE0516"/>
    <w:rsid w:val="00CF0362"/>
    <w:rsid w:val="00CF1547"/>
    <w:rsid w:val="00D025A3"/>
    <w:rsid w:val="00D032A3"/>
    <w:rsid w:val="00D100F5"/>
    <w:rsid w:val="00D15FFF"/>
    <w:rsid w:val="00D20D7B"/>
    <w:rsid w:val="00D21B39"/>
    <w:rsid w:val="00D23E0D"/>
    <w:rsid w:val="00D250FF"/>
    <w:rsid w:val="00D253AF"/>
    <w:rsid w:val="00D25676"/>
    <w:rsid w:val="00D25688"/>
    <w:rsid w:val="00D25D43"/>
    <w:rsid w:val="00D270A1"/>
    <w:rsid w:val="00D324FA"/>
    <w:rsid w:val="00D357D7"/>
    <w:rsid w:val="00D3652F"/>
    <w:rsid w:val="00D400C5"/>
    <w:rsid w:val="00D503FB"/>
    <w:rsid w:val="00D53DDB"/>
    <w:rsid w:val="00D62335"/>
    <w:rsid w:val="00D624A8"/>
    <w:rsid w:val="00D7028C"/>
    <w:rsid w:val="00D72C54"/>
    <w:rsid w:val="00D77FE8"/>
    <w:rsid w:val="00D80594"/>
    <w:rsid w:val="00D8396F"/>
    <w:rsid w:val="00D87031"/>
    <w:rsid w:val="00D908AC"/>
    <w:rsid w:val="00D949AB"/>
    <w:rsid w:val="00DA0F85"/>
    <w:rsid w:val="00DA4150"/>
    <w:rsid w:val="00DA58BC"/>
    <w:rsid w:val="00DB1C11"/>
    <w:rsid w:val="00DB2D9B"/>
    <w:rsid w:val="00DB57C5"/>
    <w:rsid w:val="00DC057D"/>
    <w:rsid w:val="00DC107F"/>
    <w:rsid w:val="00DC37FA"/>
    <w:rsid w:val="00DC3A6F"/>
    <w:rsid w:val="00DC5448"/>
    <w:rsid w:val="00DC6B13"/>
    <w:rsid w:val="00DD0221"/>
    <w:rsid w:val="00DD0B51"/>
    <w:rsid w:val="00DD5DE6"/>
    <w:rsid w:val="00DD6D1C"/>
    <w:rsid w:val="00DE0363"/>
    <w:rsid w:val="00DE0C57"/>
    <w:rsid w:val="00DE4B24"/>
    <w:rsid w:val="00DE7D6B"/>
    <w:rsid w:val="00DF1665"/>
    <w:rsid w:val="00DF2A8A"/>
    <w:rsid w:val="00DF3F80"/>
    <w:rsid w:val="00DF4860"/>
    <w:rsid w:val="00E02E0D"/>
    <w:rsid w:val="00E02FD6"/>
    <w:rsid w:val="00E06D54"/>
    <w:rsid w:val="00E06E6D"/>
    <w:rsid w:val="00E07BDE"/>
    <w:rsid w:val="00E121A7"/>
    <w:rsid w:val="00E17D92"/>
    <w:rsid w:val="00E207DE"/>
    <w:rsid w:val="00E23BBC"/>
    <w:rsid w:val="00E25D0D"/>
    <w:rsid w:val="00E26484"/>
    <w:rsid w:val="00E27E5C"/>
    <w:rsid w:val="00E424C4"/>
    <w:rsid w:val="00E438F6"/>
    <w:rsid w:val="00E4516E"/>
    <w:rsid w:val="00E472BE"/>
    <w:rsid w:val="00E505F2"/>
    <w:rsid w:val="00E566AB"/>
    <w:rsid w:val="00E5773C"/>
    <w:rsid w:val="00E6235C"/>
    <w:rsid w:val="00E62454"/>
    <w:rsid w:val="00E64917"/>
    <w:rsid w:val="00E65E28"/>
    <w:rsid w:val="00E66EBE"/>
    <w:rsid w:val="00E70327"/>
    <w:rsid w:val="00E754C7"/>
    <w:rsid w:val="00E77A1E"/>
    <w:rsid w:val="00E8107A"/>
    <w:rsid w:val="00E816AA"/>
    <w:rsid w:val="00E81BF7"/>
    <w:rsid w:val="00E81CE8"/>
    <w:rsid w:val="00E90BDA"/>
    <w:rsid w:val="00E9465A"/>
    <w:rsid w:val="00E94943"/>
    <w:rsid w:val="00E968AD"/>
    <w:rsid w:val="00EA0293"/>
    <w:rsid w:val="00EA3812"/>
    <w:rsid w:val="00EA50C7"/>
    <w:rsid w:val="00EA772A"/>
    <w:rsid w:val="00EB4B86"/>
    <w:rsid w:val="00EC0318"/>
    <w:rsid w:val="00EC1B8B"/>
    <w:rsid w:val="00EC2749"/>
    <w:rsid w:val="00EC4950"/>
    <w:rsid w:val="00ED0768"/>
    <w:rsid w:val="00ED22A0"/>
    <w:rsid w:val="00ED3321"/>
    <w:rsid w:val="00ED5B79"/>
    <w:rsid w:val="00ED736D"/>
    <w:rsid w:val="00ED7743"/>
    <w:rsid w:val="00ED7E86"/>
    <w:rsid w:val="00EE2F87"/>
    <w:rsid w:val="00EE3608"/>
    <w:rsid w:val="00EE60D9"/>
    <w:rsid w:val="00EE794E"/>
    <w:rsid w:val="00EF16C9"/>
    <w:rsid w:val="00EF428A"/>
    <w:rsid w:val="00F01CE5"/>
    <w:rsid w:val="00F04E2E"/>
    <w:rsid w:val="00F05A77"/>
    <w:rsid w:val="00F06407"/>
    <w:rsid w:val="00F069DF"/>
    <w:rsid w:val="00F10ABB"/>
    <w:rsid w:val="00F10F4B"/>
    <w:rsid w:val="00F12492"/>
    <w:rsid w:val="00F13BA8"/>
    <w:rsid w:val="00F14F55"/>
    <w:rsid w:val="00F2005F"/>
    <w:rsid w:val="00F20F0E"/>
    <w:rsid w:val="00F21FE5"/>
    <w:rsid w:val="00F22A61"/>
    <w:rsid w:val="00F22E32"/>
    <w:rsid w:val="00F24170"/>
    <w:rsid w:val="00F24E18"/>
    <w:rsid w:val="00F26971"/>
    <w:rsid w:val="00F273F9"/>
    <w:rsid w:val="00F30898"/>
    <w:rsid w:val="00F33D36"/>
    <w:rsid w:val="00F348EE"/>
    <w:rsid w:val="00F35D8E"/>
    <w:rsid w:val="00F362C9"/>
    <w:rsid w:val="00F4231A"/>
    <w:rsid w:val="00F425C9"/>
    <w:rsid w:val="00F434D9"/>
    <w:rsid w:val="00F462C8"/>
    <w:rsid w:val="00F47380"/>
    <w:rsid w:val="00F4747B"/>
    <w:rsid w:val="00F47F2D"/>
    <w:rsid w:val="00F51B26"/>
    <w:rsid w:val="00F51D27"/>
    <w:rsid w:val="00F53099"/>
    <w:rsid w:val="00F57736"/>
    <w:rsid w:val="00F655F3"/>
    <w:rsid w:val="00F66DD3"/>
    <w:rsid w:val="00F704D2"/>
    <w:rsid w:val="00F73AF4"/>
    <w:rsid w:val="00F75F58"/>
    <w:rsid w:val="00F80E56"/>
    <w:rsid w:val="00F825F6"/>
    <w:rsid w:val="00F82AD0"/>
    <w:rsid w:val="00F91FF3"/>
    <w:rsid w:val="00F95926"/>
    <w:rsid w:val="00FA363E"/>
    <w:rsid w:val="00FA491A"/>
    <w:rsid w:val="00FA5E14"/>
    <w:rsid w:val="00FB2EA6"/>
    <w:rsid w:val="00FB463F"/>
    <w:rsid w:val="00FC0AE7"/>
    <w:rsid w:val="00FC3268"/>
    <w:rsid w:val="00FD19B2"/>
    <w:rsid w:val="00FD40CE"/>
    <w:rsid w:val="00FE255D"/>
    <w:rsid w:val="00FE2C3C"/>
    <w:rsid w:val="00FE5AB6"/>
    <w:rsid w:val="00FE6B68"/>
    <w:rsid w:val="00FF3A9A"/>
    <w:rsid w:val="00FF4884"/>
    <w:rsid w:val="00FF612C"/>
    <w:rsid w:val="00FF66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842F99"/>
  <w15:chartTrackingRefBased/>
  <w15:docId w15:val="{87300B6B-A14B-4F3B-9731-4C16A0412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caption" w:semiHidden="1" w:unhideWhenUsed="1" w:qFormat="1"/>
    <w:lsdException w:name="Default Paragraph Font" w:uiPriority="1"/>
    <w:lsdException w:name="HTML Variable" w:semiHidden="1" w:unhideWhenUsed="1"/>
    <w:lsdException w:name="Normal Table" w:semiHidden="1" w:unhideWhenUsed="1"/>
    <w:lsdException w:name="No Lis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F21FE5"/>
    <w:pPr>
      <w:spacing w:after="160" w:line="278" w:lineRule="auto"/>
    </w:pPr>
    <w:rPr>
      <w:rFonts w:asciiTheme="minorHAnsi" w:eastAsiaTheme="minorHAnsi" w:hAnsiTheme="minorHAnsi" w:cstheme="minorBidi"/>
      <w:kern w:val="2"/>
      <w:sz w:val="24"/>
      <w:szCs w:val="24"/>
      <w:lang w:eastAsia="en-US"/>
      <w14:ligatures w14:val="standardContextual"/>
    </w:rPr>
  </w:style>
  <w:style w:type="paragraph" w:styleId="berschrift1">
    <w:name w:val="heading 1"/>
    <w:aliases w:val="Fliesstext Punkte"/>
    <w:basedOn w:val="Standard"/>
    <w:next w:val="Standard"/>
    <w:rsid w:val="00C842F4"/>
    <w:pPr>
      <w:keepNext/>
      <w:spacing w:before="240" w:after="60"/>
      <w:outlineLvl w:val="0"/>
    </w:pPr>
    <w:rPr>
      <w:rFonts w:cs="Arial"/>
      <w:bCs/>
      <w:color w:val="333333"/>
      <w:kern w:val="32"/>
      <w:szCs w:val="32"/>
    </w:rPr>
  </w:style>
  <w:style w:type="paragraph" w:styleId="berschrift2">
    <w:name w:val="heading 2"/>
    <w:basedOn w:val="Standard"/>
    <w:next w:val="Standard"/>
    <w:rsid w:val="00C842F4"/>
    <w:pPr>
      <w:keepNext/>
      <w:spacing w:before="240" w:after="60"/>
      <w:outlineLvl w:val="1"/>
    </w:pPr>
    <w:rPr>
      <w:rFonts w:cs="Arial"/>
      <w:b/>
      <w:bCs/>
      <w:i/>
      <w:iCs/>
      <w:sz w:val="28"/>
      <w:szCs w:val="28"/>
    </w:rPr>
  </w:style>
  <w:style w:type="paragraph" w:styleId="berschrift3">
    <w:name w:val="heading 3"/>
    <w:basedOn w:val="Standard"/>
    <w:next w:val="Standard"/>
    <w:rsid w:val="00C842F4"/>
    <w:pPr>
      <w:keepNext/>
      <w:spacing w:before="240" w:after="60"/>
      <w:outlineLvl w:val="2"/>
    </w:pPr>
    <w:rPr>
      <w:rFonts w:cs="Arial"/>
      <w:b/>
      <w:bCs/>
      <w:sz w:val="26"/>
      <w:szCs w:val="26"/>
    </w:rPr>
  </w:style>
  <w:style w:type="paragraph" w:styleId="berschrift4">
    <w:name w:val="heading 4"/>
    <w:basedOn w:val="Standard"/>
    <w:next w:val="Standard"/>
    <w:rsid w:val="00C842F4"/>
    <w:pPr>
      <w:keepNext/>
      <w:spacing w:before="240" w:after="60"/>
      <w:outlineLvl w:val="3"/>
    </w:pPr>
    <w:rPr>
      <w:rFonts w:ascii="Times New Roman" w:hAnsi="Times New Roman"/>
      <w:b/>
      <w:bCs/>
      <w:sz w:val="28"/>
      <w:szCs w:val="28"/>
    </w:rPr>
  </w:style>
  <w:style w:type="paragraph" w:styleId="berschrift5">
    <w:name w:val="heading 5"/>
    <w:basedOn w:val="Standard"/>
    <w:next w:val="Standard"/>
    <w:rsid w:val="00C842F4"/>
    <w:pPr>
      <w:spacing w:before="240" w:after="60"/>
      <w:outlineLvl w:val="4"/>
    </w:pPr>
    <w:rPr>
      <w:b/>
      <w:bCs/>
      <w:i/>
      <w:iCs/>
      <w:sz w:val="26"/>
      <w:szCs w:val="26"/>
    </w:rPr>
  </w:style>
  <w:style w:type="paragraph" w:styleId="berschrift6">
    <w:name w:val="heading 6"/>
    <w:basedOn w:val="Standard"/>
    <w:next w:val="Standard"/>
    <w:rsid w:val="00C842F4"/>
    <w:pPr>
      <w:spacing w:before="240" w:after="60"/>
      <w:outlineLvl w:val="5"/>
    </w:pPr>
    <w:rPr>
      <w:rFonts w:ascii="Times New Roman" w:hAnsi="Times New Roman"/>
      <w:b/>
      <w:bCs/>
    </w:rPr>
  </w:style>
  <w:style w:type="paragraph" w:styleId="berschrift7">
    <w:name w:val="heading 7"/>
    <w:basedOn w:val="Standard"/>
    <w:next w:val="Standard"/>
    <w:rsid w:val="00C842F4"/>
    <w:pPr>
      <w:spacing w:before="240" w:after="60"/>
      <w:outlineLvl w:val="6"/>
    </w:pPr>
    <w:rPr>
      <w:rFonts w:ascii="Times New Roman" w:hAnsi="Times New Roman"/>
    </w:rPr>
  </w:style>
  <w:style w:type="paragraph" w:styleId="berschrift8">
    <w:name w:val="heading 8"/>
    <w:basedOn w:val="Standard"/>
    <w:next w:val="Standard"/>
    <w:rsid w:val="00C842F4"/>
    <w:pPr>
      <w:spacing w:before="240" w:after="60"/>
      <w:outlineLvl w:val="7"/>
    </w:pPr>
    <w:rPr>
      <w:rFonts w:ascii="Times New Roman" w:hAnsi="Times New Roman"/>
      <w:i/>
      <w:iCs/>
    </w:rPr>
  </w:style>
  <w:style w:type="paragraph" w:styleId="berschrift9">
    <w:name w:val="heading 9"/>
    <w:basedOn w:val="Standard"/>
    <w:next w:val="Standard"/>
    <w:rsid w:val="00C842F4"/>
    <w:pPr>
      <w:spacing w:before="240" w:after="60"/>
      <w:outlineLvl w:val="8"/>
    </w:pPr>
    <w:rPr>
      <w:rFonts w:cs="Arial"/>
    </w:rPr>
  </w:style>
  <w:style w:type="character" w:default="1" w:styleId="Absatz-Standardschriftart">
    <w:name w:val="Default Paragraph Font"/>
    <w:uiPriority w:val="1"/>
    <w:semiHidden/>
    <w:unhideWhenUsed/>
    <w:rsid w:val="00F21FE5"/>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F21FE5"/>
  </w:style>
  <w:style w:type="paragraph" w:customStyle="1" w:styleId="03Fliesstext">
    <w:name w:val="03_Fliesstext"/>
    <w:basedOn w:val="Standard"/>
    <w:link w:val="03FliesstextZchn"/>
    <w:qFormat/>
    <w:rsid w:val="00C842F4"/>
    <w:pPr>
      <w:spacing w:after="240"/>
    </w:pPr>
    <w:rPr>
      <w:rFonts w:ascii="Goldplay" w:hAnsi="Goldplay"/>
      <w:color w:val="093758"/>
      <w:sz w:val="18"/>
    </w:rPr>
  </w:style>
  <w:style w:type="numbering" w:styleId="111111">
    <w:name w:val="Outline List 2"/>
    <w:basedOn w:val="KeineListe"/>
    <w:semiHidden/>
    <w:rsid w:val="00C842F4"/>
    <w:pPr>
      <w:numPr>
        <w:numId w:val="7"/>
      </w:numPr>
    </w:pPr>
  </w:style>
  <w:style w:type="paragraph" w:customStyle="1" w:styleId="Aufzhler">
    <w:name w:val="Aufzähler"/>
    <w:basedOn w:val="Standard"/>
    <w:qFormat/>
    <w:rsid w:val="004B2E5C"/>
    <w:pPr>
      <w:tabs>
        <w:tab w:val="num" w:pos="1134"/>
      </w:tabs>
      <w:ind w:left="1608" w:hanging="644"/>
    </w:pPr>
    <w:rPr>
      <w:b/>
      <w:color w:val="292929"/>
      <w:sz w:val="18"/>
    </w:rPr>
  </w:style>
  <w:style w:type="character" w:customStyle="1" w:styleId="03FliesstextZchn">
    <w:name w:val="03_Fliesstext Zchn"/>
    <w:link w:val="03Fliesstext"/>
    <w:rsid w:val="00C842F4"/>
    <w:rPr>
      <w:rFonts w:ascii="Goldplay" w:hAnsi="Goldplay"/>
      <w:color w:val="093758"/>
      <w:sz w:val="18"/>
      <w:szCs w:val="24"/>
      <w:lang w:val="de-AT"/>
    </w:rPr>
  </w:style>
  <w:style w:type="numbering" w:styleId="1ai">
    <w:name w:val="Outline List 1"/>
    <w:basedOn w:val="KeineListe"/>
    <w:semiHidden/>
    <w:rsid w:val="00C842F4"/>
    <w:pPr>
      <w:numPr>
        <w:numId w:val="8"/>
      </w:numPr>
    </w:pPr>
  </w:style>
  <w:style w:type="paragraph" w:styleId="Anrede">
    <w:name w:val="Salutation"/>
    <w:basedOn w:val="Standard"/>
    <w:next w:val="Standard"/>
    <w:semiHidden/>
    <w:rsid w:val="00C842F4"/>
  </w:style>
  <w:style w:type="numbering" w:styleId="ArtikelAbschnitt">
    <w:name w:val="Outline List 3"/>
    <w:basedOn w:val="KeineListe"/>
    <w:semiHidden/>
    <w:rsid w:val="00C842F4"/>
    <w:pPr>
      <w:numPr>
        <w:numId w:val="9"/>
      </w:numPr>
    </w:pPr>
  </w:style>
  <w:style w:type="paragraph" w:styleId="Aufzhlungszeichen">
    <w:name w:val="List Bullet"/>
    <w:basedOn w:val="Standard"/>
    <w:semiHidden/>
    <w:rsid w:val="00C842F4"/>
    <w:pPr>
      <w:numPr>
        <w:numId w:val="2"/>
      </w:numPr>
    </w:pPr>
  </w:style>
  <w:style w:type="paragraph" w:styleId="Aufzhlungszeichen2">
    <w:name w:val="List Bullet 2"/>
    <w:basedOn w:val="Standard"/>
    <w:semiHidden/>
    <w:rsid w:val="00C842F4"/>
    <w:pPr>
      <w:numPr>
        <w:numId w:val="3"/>
      </w:numPr>
    </w:pPr>
  </w:style>
  <w:style w:type="paragraph" w:styleId="Aufzhlungszeichen3">
    <w:name w:val="List Bullet 3"/>
    <w:basedOn w:val="Standard"/>
    <w:semiHidden/>
    <w:rsid w:val="00C842F4"/>
    <w:pPr>
      <w:numPr>
        <w:numId w:val="4"/>
      </w:numPr>
    </w:pPr>
  </w:style>
  <w:style w:type="paragraph" w:styleId="Aufzhlungszeichen4">
    <w:name w:val="List Bullet 4"/>
    <w:basedOn w:val="Standard"/>
    <w:semiHidden/>
    <w:rsid w:val="00C842F4"/>
    <w:pPr>
      <w:numPr>
        <w:numId w:val="5"/>
      </w:numPr>
    </w:pPr>
  </w:style>
  <w:style w:type="paragraph" w:styleId="Aufzhlungszeichen5">
    <w:name w:val="List Bullet 5"/>
    <w:basedOn w:val="Standard"/>
    <w:semiHidden/>
    <w:rsid w:val="00C842F4"/>
    <w:pPr>
      <w:numPr>
        <w:numId w:val="6"/>
      </w:numPr>
    </w:pPr>
  </w:style>
  <w:style w:type="character" w:customStyle="1" w:styleId="BesuchterHyperlink">
    <w:name w:val="BesuchterHyperlink"/>
    <w:semiHidden/>
    <w:rsid w:val="00C842F4"/>
    <w:rPr>
      <w:color w:val="800080"/>
      <w:u w:val="single"/>
    </w:rPr>
  </w:style>
  <w:style w:type="paragraph" w:styleId="Blocktext">
    <w:name w:val="Block Text"/>
    <w:basedOn w:val="Standard"/>
    <w:semiHidden/>
    <w:rsid w:val="00C842F4"/>
    <w:pPr>
      <w:spacing w:after="120"/>
      <w:ind w:left="1440" w:right="1440"/>
    </w:pPr>
  </w:style>
  <w:style w:type="paragraph" w:styleId="Datum">
    <w:name w:val="Date"/>
    <w:basedOn w:val="Standard"/>
    <w:next w:val="Standard"/>
    <w:semiHidden/>
    <w:rsid w:val="00C842F4"/>
  </w:style>
  <w:style w:type="paragraph" w:styleId="E-Mail-Signatur">
    <w:name w:val="E-mail Signature"/>
    <w:basedOn w:val="Standard"/>
    <w:semiHidden/>
    <w:rsid w:val="00C842F4"/>
  </w:style>
  <w:style w:type="paragraph" w:customStyle="1" w:styleId="Seminartitel">
    <w:name w:val="Seminartitel"/>
    <w:basedOn w:val="Standard"/>
    <w:qFormat/>
    <w:rsid w:val="00C842F4"/>
    <w:rPr>
      <w:b/>
      <w:color w:val="FF0000"/>
      <w:sz w:val="36"/>
      <w:szCs w:val="36"/>
    </w:rPr>
  </w:style>
  <w:style w:type="paragraph" w:styleId="Fu-Endnotenberschrift">
    <w:name w:val="Note Heading"/>
    <w:basedOn w:val="Standard"/>
    <w:next w:val="Standard"/>
    <w:semiHidden/>
    <w:rsid w:val="00C842F4"/>
  </w:style>
  <w:style w:type="paragraph" w:styleId="Fuzeile">
    <w:name w:val="footer"/>
    <w:basedOn w:val="Standard"/>
    <w:link w:val="FuzeileZchn"/>
    <w:rsid w:val="00C842F4"/>
    <w:pPr>
      <w:tabs>
        <w:tab w:val="center" w:pos="4536"/>
        <w:tab w:val="right" w:pos="9072"/>
      </w:tabs>
    </w:pPr>
  </w:style>
  <w:style w:type="paragraph" w:styleId="Gruformel">
    <w:name w:val="Closing"/>
    <w:basedOn w:val="Standard"/>
    <w:semiHidden/>
    <w:rsid w:val="00C842F4"/>
    <w:pPr>
      <w:ind w:left="4252"/>
    </w:pPr>
  </w:style>
  <w:style w:type="character" w:styleId="Fett">
    <w:name w:val="Strong"/>
    <w:rsid w:val="00C842F4"/>
    <w:rPr>
      <w:b/>
      <w:bCs/>
    </w:rPr>
  </w:style>
  <w:style w:type="paragraph" w:styleId="HTMLAdresse">
    <w:name w:val="HTML Address"/>
    <w:basedOn w:val="Standard"/>
    <w:semiHidden/>
    <w:rsid w:val="00C842F4"/>
    <w:rPr>
      <w:i/>
      <w:iCs/>
    </w:rPr>
  </w:style>
  <w:style w:type="character" w:styleId="HTMLAkronym">
    <w:name w:val="HTML Acronym"/>
    <w:basedOn w:val="Absatz-Standardschriftart"/>
    <w:semiHidden/>
    <w:rsid w:val="00C842F4"/>
  </w:style>
  <w:style w:type="character" w:styleId="HTMLBeispiel">
    <w:name w:val="HTML Sample"/>
    <w:semiHidden/>
    <w:rsid w:val="00C842F4"/>
    <w:rPr>
      <w:rFonts w:ascii="Courier New" w:hAnsi="Courier New" w:cs="Courier New"/>
    </w:rPr>
  </w:style>
  <w:style w:type="character" w:styleId="HTMLCode">
    <w:name w:val="HTML Code"/>
    <w:semiHidden/>
    <w:rsid w:val="00C842F4"/>
    <w:rPr>
      <w:rFonts w:ascii="Courier New" w:hAnsi="Courier New" w:cs="Courier New"/>
      <w:sz w:val="20"/>
      <w:szCs w:val="20"/>
    </w:rPr>
  </w:style>
  <w:style w:type="character" w:styleId="HTMLDefinition">
    <w:name w:val="HTML Definition"/>
    <w:semiHidden/>
    <w:rsid w:val="00C842F4"/>
    <w:rPr>
      <w:i/>
      <w:iCs/>
    </w:rPr>
  </w:style>
  <w:style w:type="character" w:styleId="HTMLSchreibmaschine">
    <w:name w:val="HTML Typewriter"/>
    <w:semiHidden/>
    <w:rsid w:val="00C842F4"/>
    <w:rPr>
      <w:rFonts w:ascii="Courier New" w:hAnsi="Courier New" w:cs="Courier New"/>
      <w:sz w:val="20"/>
      <w:szCs w:val="20"/>
    </w:rPr>
  </w:style>
  <w:style w:type="character" w:styleId="HTMLTastatur">
    <w:name w:val="HTML Keyboard"/>
    <w:semiHidden/>
    <w:rsid w:val="00C842F4"/>
    <w:rPr>
      <w:rFonts w:ascii="Courier New" w:hAnsi="Courier New" w:cs="Courier New"/>
      <w:sz w:val="20"/>
      <w:szCs w:val="20"/>
    </w:rPr>
  </w:style>
  <w:style w:type="character" w:styleId="HTMLVariable">
    <w:name w:val="HTML Variable"/>
    <w:semiHidden/>
    <w:rsid w:val="00C842F4"/>
    <w:rPr>
      <w:i/>
      <w:iCs/>
    </w:rPr>
  </w:style>
  <w:style w:type="paragraph" w:styleId="HTMLVorformatiert">
    <w:name w:val="HTML Preformatted"/>
    <w:basedOn w:val="Standard"/>
    <w:semiHidden/>
    <w:rsid w:val="00C842F4"/>
    <w:rPr>
      <w:rFonts w:ascii="Courier New" w:hAnsi="Courier New" w:cs="Courier New"/>
      <w:szCs w:val="20"/>
    </w:rPr>
  </w:style>
  <w:style w:type="character" w:styleId="HTMLZitat">
    <w:name w:val="HTML Cite"/>
    <w:semiHidden/>
    <w:rsid w:val="00C842F4"/>
    <w:rPr>
      <w:i/>
      <w:iCs/>
    </w:rPr>
  </w:style>
  <w:style w:type="character" w:styleId="Hyperlink">
    <w:name w:val="Hyperlink"/>
    <w:semiHidden/>
    <w:rsid w:val="00C842F4"/>
    <w:rPr>
      <w:color w:val="0000FF"/>
      <w:u w:val="single"/>
    </w:rPr>
  </w:style>
  <w:style w:type="paragraph" w:styleId="Kopfzeile">
    <w:name w:val="header"/>
    <w:basedOn w:val="Standard"/>
    <w:link w:val="KopfzeileZchn"/>
    <w:rsid w:val="00C842F4"/>
    <w:pPr>
      <w:tabs>
        <w:tab w:val="center" w:pos="4536"/>
        <w:tab w:val="right" w:pos="9072"/>
      </w:tabs>
    </w:pPr>
  </w:style>
  <w:style w:type="paragraph" w:styleId="Liste">
    <w:name w:val="List"/>
    <w:basedOn w:val="Standard"/>
    <w:semiHidden/>
    <w:rsid w:val="00C842F4"/>
    <w:pPr>
      <w:ind w:left="283" w:hanging="283"/>
    </w:pPr>
  </w:style>
  <w:style w:type="paragraph" w:styleId="Liste2">
    <w:name w:val="List 2"/>
    <w:basedOn w:val="Standard"/>
    <w:semiHidden/>
    <w:rsid w:val="00C842F4"/>
    <w:pPr>
      <w:ind w:left="566" w:hanging="283"/>
    </w:pPr>
  </w:style>
  <w:style w:type="paragraph" w:styleId="Liste3">
    <w:name w:val="List 3"/>
    <w:basedOn w:val="Standard"/>
    <w:semiHidden/>
    <w:rsid w:val="00C842F4"/>
    <w:pPr>
      <w:ind w:left="849" w:hanging="283"/>
    </w:pPr>
  </w:style>
  <w:style w:type="paragraph" w:styleId="Liste4">
    <w:name w:val="List 4"/>
    <w:basedOn w:val="Standard"/>
    <w:semiHidden/>
    <w:rsid w:val="00C842F4"/>
    <w:pPr>
      <w:ind w:left="1132" w:hanging="283"/>
    </w:pPr>
  </w:style>
  <w:style w:type="paragraph" w:styleId="Liste5">
    <w:name w:val="List 5"/>
    <w:basedOn w:val="Standard"/>
    <w:semiHidden/>
    <w:rsid w:val="00C842F4"/>
    <w:pPr>
      <w:ind w:left="1415" w:hanging="283"/>
    </w:pPr>
  </w:style>
  <w:style w:type="paragraph" w:styleId="Listenfortsetzung">
    <w:name w:val="List Continue"/>
    <w:basedOn w:val="Standard"/>
    <w:semiHidden/>
    <w:rsid w:val="00C842F4"/>
    <w:pPr>
      <w:spacing w:after="120"/>
      <w:ind w:left="283"/>
    </w:pPr>
  </w:style>
  <w:style w:type="paragraph" w:styleId="Listenfortsetzung2">
    <w:name w:val="List Continue 2"/>
    <w:basedOn w:val="Standard"/>
    <w:semiHidden/>
    <w:rsid w:val="00C842F4"/>
    <w:pPr>
      <w:spacing w:after="120"/>
      <w:ind w:left="566"/>
    </w:pPr>
  </w:style>
  <w:style w:type="paragraph" w:styleId="Listenfortsetzung3">
    <w:name w:val="List Continue 3"/>
    <w:basedOn w:val="Standard"/>
    <w:semiHidden/>
    <w:rsid w:val="00C842F4"/>
    <w:pPr>
      <w:spacing w:after="120"/>
      <w:ind w:left="849"/>
    </w:pPr>
  </w:style>
  <w:style w:type="paragraph" w:styleId="Listenfortsetzung4">
    <w:name w:val="List Continue 4"/>
    <w:basedOn w:val="Standard"/>
    <w:semiHidden/>
    <w:rsid w:val="00C842F4"/>
    <w:pPr>
      <w:spacing w:after="120"/>
      <w:ind w:left="1132"/>
    </w:pPr>
  </w:style>
  <w:style w:type="paragraph" w:styleId="Listenfortsetzung5">
    <w:name w:val="List Continue 5"/>
    <w:basedOn w:val="Standard"/>
    <w:semiHidden/>
    <w:rsid w:val="00C842F4"/>
    <w:pPr>
      <w:spacing w:after="120"/>
      <w:ind w:left="1415"/>
    </w:pPr>
  </w:style>
  <w:style w:type="paragraph" w:styleId="Listennummer">
    <w:name w:val="List Number"/>
    <w:basedOn w:val="Standard"/>
    <w:semiHidden/>
    <w:rsid w:val="00C842F4"/>
    <w:pPr>
      <w:numPr>
        <w:numId w:val="10"/>
      </w:numPr>
    </w:pPr>
  </w:style>
  <w:style w:type="paragraph" w:styleId="Listennummer2">
    <w:name w:val="List Number 2"/>
    <w:basedOn w:val="Standard"/>
    <w:semiHidden/>
    <w:rsid w:val="00C842F4"/>
    <w:pPr>
      <w:numPr>
        <w:numId w:val="11"/>
      </w:numPr>
    </w:pPr>
  </w:style>
  <w:style w:type="paragraph" w:styleId="Listennummer3">
    <w:name w:val="List Number 3"/>
    <w:basedOn w:val="Standard"/>
    <w:semiHidden/>
    <w:rsid w:val="00C842F4"/>
    <w:pPr>
      <w:numPr>
        <w:numId w:val="12"/>
      </w:numPr>
    </w:pPr>
  </w:style>
  <w:style w:type="paragraph" w:styleId="Listennummer4">
    <w:name w:val="List Number 4"/>
    <w:basedOn w:val="Standard"/>
    <w:semiHidden/>
    <w:rsid w:val="00C842F4"/>
    <w:pPr>
      <w:numPr>
        <w:numId w:val="13"/>
      </w:numPr>
    </w:pPr>
  </w:style>
  <w:style w:type="paragraph" w:styleId="Listennummer5">
    <w:name w:val="List Number 5"/>
    <w:basedOn w:val="Standard"/>
    <w:semiHidden/>
    <w:rsid w:val="00C842F4"/>
    <w:pPr>
      <w:numPr>
        <w:numId w:val="14"/>
      </w:numPr>
    </w:pPr>
  </w:style>
  <w:style w:type="paragraph" w:styleId="Nachrichtenkopf">
    <w:name w:val="Message Header"/>
    <w:basedOn w:val="Standard"/>
    <w:semiHidden/>
    <w:rsid w:val="00C842F4"/>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semiHidden/>
    <w:rsid w:val="00C842F4"/>
    <w:rPr>
      <w:rFonts w:ascii="Courier New" w:hAnsi="Courier New" w:cs="Courier New"/>
      <w:szCs w:val="20"/>
    </w:rPr>
  </w:style>
  <w:style w:type="character" w:styleId="Seitenzahl">
    <w:name w:val="page number"/>
    <w:basedOn w:val="Absatz-Standardschriftart"/>
    <w:semiHidden/>
    <w:rsid w:val="00C842F4"/>
  </w:style>
  <w:style w:type="paragraph" w:styleId="StandardWeb">
    <w:name w:val="Normal (Web)"/>
    <w:basedOn w:val="Standard"/>
    <w:semiHidden/>
    <w:rsid w:val="00C842F4"/>
    <w:rPr>
      <w:rFonts w:ascii="Times New Roman" w:hAnsi="Times New Roman"/>
    </w:rPr>
  </w:style>
  <w:style w:type="paragraph" w:styleId="Standardeinzug">
    <w:name w:val="Normal Indent"/>
    <w:basedOn w:val="Standard"/>
    <w:semiHidden/>
    <w:rsid w:val="00C842F4"/>
    <w:pPr>
      <w:ind w:left="708"/>
    </w:pPr>
  </w:style>
  <w:style w:type="table" w:styleId="Tabelle3D-Effekt1">
    <w:name w:val="Table 3D effects 1"/>
    <w:basedOn w:val="NormaleTabelle"/>
    <w:semiHidden/>
    <w:rsid w:val="00C842F4"/>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rsid w:val="00C842F4"/>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rsid w:val="00C842F4"/>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semiHidden/>
    <w:rsid w:val="00C842F4"/>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1">
    <w:name w:val="Table Simple 1"/>
    <w:basedOn w:val="NormaleTabelle"/>
    <w:semiHidden/>
    <w:rsid w:val="00C842F4"/>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rsid w:val="00C842F4"/>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rsid w:val="00C842F4"/>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semiHidden/>
    <w:rsid w:val="00C842F4"/>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semiHidden/>
    <w:rsid w:val="00C842F4"/>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rsid w:val="00C842F4"/>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rsid w:val="00C842F4"/>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semiHidden/>
    <w:rsid w:val="00C842F4"/>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rsid w:val="00C842F4"/>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rsid w:val="00C842F4"/>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rsid w:val="00C842F4"/>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semiHidden/>
    <w:rsid w:val="00C842F4"/>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rsid w:val="00C842F4"/>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rsid w:val="00C842F4"/>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rsid w:val="00C842F4"/>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rsid w:val="00C842F4"/>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rsid w:val="00C842F4"/>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rsid w:val="00C842F4"/>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Professionell">
    <w:name w:val="Table Professional"/>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Raster1">
    <w:name w:val="Table Grid 1"/>
    <w:basedOn w:val="NormaleTabelle"/>
    <w:semiHidden/>
    <w:rsid w:val="00C842F4"/>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rsid w:val="00C842F4"/>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rsid w:val="00C842F4"/>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rsid w:val="00C842F4"/>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rsid w:val="00C842F4"/>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rsid w:val="00C842F4"/>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rsid w:val="00C842F4"/>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rsid w:val="00C842F4"/>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1">
    <w:name w:val="Table Columns 1"/>
    <w:basedOn w:val="NormaleTabelle"/>
    <w:semiHidden/>
    <w:rsid w:val="00C842F4"/>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rsid w:val="00C842F4"/>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rsid w:val="00C842F4"/>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rsid w:val="00C842F4"/>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rsid w:val="00C842F4"/>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semiHidden/>
    <w:rsid w:val="00C842F4"/>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rsid w:val="00C842F4"/>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semiHidden/>
    <w:rsid w:val="00C842F4"/>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rsid w:val="00C842F4"/>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rsid w:val="00C842F4"/>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raster">
    <w:name w:val="Table Grid"/>
    <w:basedOn w:val="NormaleTabelle"/>
    <w:semiHidden/>
    <w:rsid w:val="00C84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ndesign">
    <w:name w:val="Table Theme"/>
    <w:basedOn w:val="NormaleTabelle"/>
    <w:semiHidden/>
    <w:rsid w:val="00C842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
    <w:name w:val="Body Text"/>
    <w:basedOn w:val="Standard"/>
    <w:semiHidden/>
    <w:rsid w:val="00C842F4"/>
    <w:pPr>
      <w:spacing w:after="120"/>
    </w:pPr>
  </w:style>
  <w:style w:type="paragraph" w:styleId="Textkrper2">
    <w:name w:val="Body Text 2"/>
    <w:basedOn w:val="Standard"/>
    <w:semiHidden/>
    <w:rsid w:val="00C842F4"/>
    <w:pPr>
      <w:spacing w:after="120" w:line="480" w:lineRule="auto"/>
    </w:pPr>
  </w:style>
  <w:style w:type="paragraph" w:styleId="Textkrper3">
    <w:name w:val="Body Text 3"/>
    <w:basedOn w:val="Standard"/>
    <w:semiHidden/>
    <w:rsid w:val="00C842F4"/>
    <w:pPr>
      <w:spacing w:after="120"/>
    </w:pPr>
    <w:rPr>
      <w:sz w:val="16"/>
      <w:szCs w:val="16"/>
    </w:rPr>
  </w:style>
  <w:style w:type="paragraph" w:styleId="Textkrper-Einzug2">
    <w:name w:val="Body Text Indent 2"/>
    <w:basedOn w:val="Standard"/>
    <w:semiHidden/>
    <w:rsid w:val="00C842F4"/>
    <w:pPr>
      <w:spacing w:after="120" w:line="480" w:lineRule="auto"/>
      <w:ind w:left="283"/>
    </w:pPr>
  </w:style>
  <w:style w:type="paragraph" w:styleId="Textkrper-Einzug3">
    <w:name w:val="Body Text Indent 3"/>
    <w:basedOn w:val="Standard"/>
    <w:semiHidden/>
    <w:rsid w:val="00C842F4"/>
    <w:pPr>
      <w:spacing w:after="120"/>
      <w:ind w:left="283"/>
    </w:pPr>
    <w:rPr>
      <w:sz w:val="16"/>
      <w:szCs w:val="16"/>
    </w:rPr>
  </w:style>
  <w:style w:type="paragraph" w:styleId="Textkrper-Erstzeileneinzug">
    <w:name w:val="Body Text First Indent"/>
    <w:basedOn w:val="Textkrper"/>
    <w:semiHidden/>
    <w:rsid w:val="00C842F4"/>
    <w:pPr>
      <w:ind w:firstLine="210"/>
    </w:pPr>
  </w:style>
  <w:style w:type="paragraph" w:styleId="Textkrper-Zeileneinzug">
    <w:name w:val="Body Text Indent"/>
    <w:basedOn w:val="Standard"/>
    <w:semiHidden/>
    <w:rsid w:val="00C842F4"/>
    <w:pPr>
      <w:spacing w:after="120"/>
      <w:ind w:left="283"/>
    </w:pPr>
  </w:style>
  <w:style w:type="paragraph" w:styleId="Textkrper-Erstzeileneinzug2">
    <w:name w:val="Body Text First Indent 2"/>
    <w:basedOn w:val="Textkrper-Zeileneinzug"/>
    <w:semiHidden/>
    <w:rsid w:val="00C842F4"/>
    <w:pPr>
      <w:ind w:firstLine="210"/>
    </w:pPr>
  </w:style>
  <w:style w:type="paragraph" w:styleId="Umschlagabsenderadresse">
    <w:name w:val="envelope return"/>
    <w:basedOn w:val="Standard"/>
    <w:semiHidden/>
    <w:rsid w:val="00C842F4"/>
    <w:rPr>
      <w:rFonts w:cs="Arial"/>
      <w:szCs w:val="20"/>
    </w:rPr>
  </w:style>
  <w:style w:type="paragraph" w:styleId="Umschlagadresse">
    <w:name w:val="envelope address"/>
    <w:basedOn w:val="Standard"/>
    <w:semiHidden/>
    <w:rsid w:val="00C842F4"/>
    <w:pPr>
      <w:framePr w:w="4320" w:h="2160" w:hRule="exact" w:hSpace="141" w:wrap="auto" w:hAnchor="page" w:xAlign="center" w:yAlign="bottom"/>
      <w:ind w:left="1"/>
    </w:pPr>
    <w:rPr>
      <w:rFonts w:cs="Arial"/>
    </w:rPr>
  </w:style>
  <w:style w:type="paragraph" w:styleId="Unterschrift">
    <w:name w:val="Signature"/>
    <w:basedOn w:val="Standard"/>
    <w:semiHidden/>
    <w:rsid w:val="00C842F4"/>
    <w:pPr>
      <w:ind w:left="4252"/>
    </w:pPr>
  </w:style>
  <w:style w:type="character" w:styleId="Hervorhebung">
    <w:name w:val="Emphasis"/>
    <w:rsid w:val="00C842F4"/>
    <w:rPr>
      <w:i/>
      <w:iCs/>
    </w:rPr>
  </w:style>
  <w:style w:type="character" w:styleId="Zeilennummer">
    <w:name w:val="line number"/>
    <w:basedOn w:val="Absatz-Standardschriftart"/>
    <w:semiHidden/>
    <w:rsid w:val="00C842F4"/>
  </w:style>
  <w:style w:type="paragraph" w:styleId="Untertitel">
    <w:name w:val="Subtitle"/>
    <w:basedOn w:val="Standard"/>
    <w:link w:val="UntertitelZchn"/>
    <w:rsid w:val="00C842F4"/>
    <w:pPr>
      <w:spacing w:after="60"/>
      <w:jc w:val="center"/>
      <w:outlineLvl w:val="1"/>
    </w:pPr>
    <w:rPr>
      <w:rFonts w:cs="Arial"/>
    </w:rPr>
  </w:style>
  <w:style w:type="paragraph" w:customStyle="1" w:styleId="01berschrift">
    <w:name w:val="01_Überschrift"/>
    <w:basedOn w:val="Adresse-Anrede"/>
    <w:link w:val="01berschriftZchn"/>
    <w:qFormat/>
    <w:rsid w:val="00C842F4"/>
    <w:pPr>
      <w:spacing w:after="360"/>
    </w:pPr>
    <w:rPr>
      <w:rFonts w:ascii="Goldplay SemiBold" w:hAnsi="Goldplay SemiBold"/>
      <w:color w:val="EC9800"/>
      <w:sz w:val="36"/>
    </w:rPr>
  </w:style>
  <w:style w:type="character" w:customStyle="1" w:styleId="Seminar-UntertitelZchn">
    <w:name w:val="Seminar-Untertitel Zchn"/>
    <w:link w:val="Seminar-Untertitel"/>
    <w:rsid w:val="00C842F4"/>
    <w:rPr>
      <w:rFonts w:ascii="ITC Avant Garde Std Md" w:hAnsi="ITC Avant Garde Std Md"/>
      <w:b/>
      <w:color w:val="292929"/>
      <w:sz w:val="18"/>
      <w:szCs w:val="24"/>
    </w:rPr>
  </w:style>
  <w:style w:type="character" w:customStyle="1" w:styleId="UntertitelZchn">
    <w:name w:val="Untertitel Zchn"/>
    <w:link w:val="Untertitel"/>
    <w:rsid w:val="009B7BF0"/>
    <w:rPr>
      <w:rFonts w:ascii="Arial" w:hAnsi="Arial" w:cs="Arial"/>
      <w:sz w:val="24"/>
      <w:szCs w:val="24"/>
      <w:lang w:val="de-AT"/>
    </w:rPr>
  </w:style>
  <w:style w:type="paragraph" w:customStyle="1" w:styleId="Seminar-Untertitel">
    <w:name w:val="Seminar-Untertitel"/>
    <w:basedOn w:val="Fliesstext"/>
    <w:link w:val="Seminar-UntertitelZchn"/>
    <w:qFormat/>
    <w:rsid w:val="00C842F4"/>
    <w:pPr>
      <w:framePr w:hSpace="141" w:wrap="around" w:vAnchor="text" w:hAnchor="margin" w:y="373"/>
      <w:spacing w:after="0"/>
    </w:pPr>
    <w:rPr>
      <w:rFonts w:ascii="ITC Avant Garde Std Md" w:hAnsi="ITC Avant Garde Std Md"/>
      <w:b/>
    </w:rPr>
  </w:style>
  <w:style w:type="character" w:customStyle="1" w:styleId="01berschriftZchn">
    <w:name w:val="01_Überschrift Zchn"/>
    <w:link w:val="01berschrift"/>
    <w:rsid w:val="00C842F4"/>
    <w:rPr>
      <w:rFonts w:ascii="Goldplay SemiBold" w:hAnsi="Goldplay SemiBold"/>
      <w:color w:val="EC9800"/>
      <w:sz w:val="36"/>
      <w:szCs w:val="24"/>
      <w:lang w:val="de-AT"/>
    </w:rPr>
  </w:style>
  <w:style w:type="paragraph" w:customStyle="1" w:styleId="02berschrift2">
    <w:name w:val="02_Überschrift 2"/>
    <w:basedOn w:val="01berschrift"/>
    <w:link w:val="02berschrift2Zchn"/>
    <w:qFormat/>
    <w:rsid w:val="00C842F4"/>
    <w:pPr>
      <w:spacing w:after="120" w:line="276" w:lineRule="auto"/>
    </w:pPr>
    <w:rPr>
      <w:sz w:val="28"/>
    </w:rPr>
  </w:style>
  <w:style w:type="paragraph" w:customStyle="1" w:styleId="Post-ItTermine">
    <w:name w:val="Post-It Termin(e)"/>
    <w:basedOn w:val="Standard"/>
    <w:link w:val="Post-ItTermineZchn"/>
    <w:qFormat/>
    <w:rsid w:val="00C842F4"/>
    <w:rPr>
      <w:b/>
      <w:color w:val="292929"/>
      <w:sz w:val="16"/>
      <w:szCs w:val="16"/>
    </w:rPr>
  </w:style>
  <w:style w:type="character" w:customStyle="1" w:styleId="02berschrift2Zchn">
    <w:name w:val="02_Überschrift 2 Zchn"/>
    <w:link w:val="02berschrift2"/>
    <w:rsid w:val="00C842F4"/>
    <w:rPr>
      <w:rFonts w:ascii="Goldplay SemiBold" w:hAnsi="Goldplay SemiBold"/>
      <w:color w:val="EC9800"/>
      <w:sz w:val="28"/>
      <w:szCs w:val="24"/>
      <w:lang w:val="de-AT"/>
    </w:rPr>
  </w:style>
  <w:style w:type="paragraph" w:styleId="Titel">
    <w:name w:val="Title"/>
    <w:basedOn w:val="Standard"/>
    <w:link w:val="TitelZchn"/>
    <w:rsid w:val="00C842F4"/>
    <w:pPr>
      <w:spacing w:before="240" w:after="60"/>
      <w:jc w:val="center"/>
      <w:outlineLvl w:val="0"/>
    </w:pPr>
    <w:rPr>
      <w:rFonts w:cs="Arial"/>
      <w:b/>
      <w:bCs/>
      <w:kern w:val="28"/>
      <w:sz w:val="32"/>
      <w:szCs w:val="32"/>
    </w:rPr>
  </w:style>
  <w:style w:type="paragraph" w:customStyle="1" w:styleId="SeminartitelS2">
    <w:name w:val="Seminartitel S2"/>
    <w:basedOn w:val="Seminartitel"/>
    <w:link w:val="SeminartitelS2Zchn"/>
    <w:qFormat/>
    <w:rsid w:val="00C842F4"/>
    <w:pPr>
      <w:framePr w:hSpace="141" w:wrap="around" w:vAnchor="text" w:hAnchor="margin" w:y="373"/>
    </w:pPr>
    <w:rPr>
      <w:i/>
      <w:w w:val="85"/>
    </w:rPr>
  </w:style>
  <w:style w:type="paragraph" w:customStyle="1" w:styleId="Datum-rechts">
    <w:name w:val="Datum - rechts"/>
    <w:basedOn w:val="Fliesstext"/>
    <w:qFormat/>
    <w:rsid w:val="00C842F4"/>
    <w:pPr>
      <w:spacing w:after="0"/>
      <w:jc w:val="right"/>
    </w:pPr>
  </w:style>
  <w:style w:type="paragraph" w:customStyle="1" w:styleId="Adresse-Anrede">
    <w:name w:val="Adresse-Anrede"/>
    <w:basedOn w:val="Datum-rechts"/>
    <w:qFormat/>
    <w:rsid w:val="00C842F4"/>
    <w:pPr>
      <w:jc w:val="left"/>
    </w:pPr>
  </w:style>
  <w:style w:type="character" w:customStyle="1" w:styleId="Post-ItTermineZchn">
    <w:name w:val="Post-It Termin(e) Zchn"/>
    <w:link w:val="Post-ItTermine"/>
    <w:rsid w:val="00C842F4"/>
    <w:rPr>
      <w:rFonts w:ascii="ITC Avant Garde Std Bk" w:hAnsi="ITC Avant Garde Std Bk"/>
      <w:b/>
      <w:color w:val="292929"/>
      <w:sz w:val="16"/>
      <w:szCs w:val="16"/>
      <w:lang w:val="de-AT"/>
    </w:rPr>
  </w:style>
  <w:style w:type="character" w:customStyle="1" w:styleId="TitelZchn">
    <w:name w:val="Titel Zchn"/>
    <w:link w:val="Titel"/>
    <w:rsid w:val="009B7BF0"/>
    <w:rPr>
      <w:rFonts w:ascii="Arial" w:hAnsi="Arial" w:cs="Arial"/>
      <w:b/>
      <w:bCs/>
      <w:kern w:val="28"/>
      <w:sz w:val="32"/>
      <w:szCs w:val="32"/>
      <w:lang w:val="de-AT"/>
    </w:rPr>
  </w:style>
  <w:style w:type="character" w:customStyle="1" w:styleId="SeminartitelS2Zchn">
    <w:name w:val="Seminartitel S2 Zchn"/>
    <w:link w:val="SeminartitelS2"/>
    <w:rsid w:val="00C842F4"/>
    <w:rPr>
      <w:rFonts w:ascii="ITC Avant Garde Std Bk" w:hAnsi="ITC Avant Garde Std Bk"/>
      <w:b/>
      <w:i/>
      <w:color w:val="FF0000"/>
      <w:w w:val="85"/>
      <w:sz w:val="36"/>
      <w:szCs w:val="36"/>
      <w:lang w:val="de-AT"/>
    </w:rPr>
  </w:style>
  <w:style w:type="character" w:customStyle="1" w:styleId="Referent-Name">
    <w:name w:val="Referent-Name"/>
    <w:qFormat/>
    <w:rsid w:val="00C842F4"/>
  </w:style>
  <w:style w:type="character" w:customStyle="1" w:styleId="Referent-Zusatz">
    <w:name w:val="Referent-Zusatz"/>
    <w:qFormat/>
    <w:rsid w:val="00C842F4"/>
    <w:rPr>
      <w:rFonts w:ascii="ITC Avant Garde Std Bk" w:hAnsi="ITC Avant Garde Std Bk"/>
      <w:sz w:val="18"/>
    </w:rPr>
  </w:style>
  <w:style w:type="paragraph" w:customStyle="1" w:styleId="SeminartitelAufforderungssatz">
    <w:name w:val="Seminartitel / Aufforderungssatz"/>
    <w:basedOn w:val="Seminartitel"/>
    <w:qFormat/>
    <w:rsid w:val="00C842F4"/>
  </w:style>
  <w:style w:type="paragraph" w:customStyle="1" w:styleId="HINWEIS-nichtdrucken">
    <w:name w:val="HINWEIS - nicht drucken"/>
    <w:link w:val="HINWEIS-nichtdruckenZchn"/>
    <w:autoRedefine/>
    <w:rsid w:val="00C842F4"/>
    <w:rPr>
      <w:rFonts w:ascii="ITC Avant Garde Std Bk" w:hAnsi="ITC Avant Garde Std Bk"/>
      <w:b/>
      <w:sz w:val="18"/>
      <w:szCs w:val="24"/>
    </w:rPr>
  </w:style>
  <w:style w:type="character" w:customStyle="1" w:styleId="HINWEIS-nichtdruckenZchn">
    <w:name w:val="HINWEIS - nicht drucken Zchn"/>
    <w:link w:val="HINWEIS-nichtdrucken"/>
    <w:rsid w:val="00C842F4"/>
    <w:rPr>
      <w:rFonts w:ascii="ITC Avant Garde Std Bk" w:hAnsi="ITC Avant Garde Std Bk"/>
      <w:b/>
      <w:sz w:val="18"/>
      <w:szCs w:val="24"/>
    </w:rPr>
  </w:style>
  <w:style w:type="paragraph" w:customStyle="1" w:styleId="Hauptpunkt">
    <w:name w:val="Hauptpunkt"/>
    <w:basedOn w:val="Standard"/>
    <w:qFormat/>
    <w:rsid w:val="00C842F4"/>
    <w:rPr>
      <w:b/>
      <w:color w:val="292929"/>
      <w:sz w:val="18"/>
    </w:rPr>
  </w:style>
  <w:style w:type="paragraph" w:styleId="Sprechblasentext">
    <w:name w:val="Balloon Text"/>
    <w:basedOn w:val="Standard"/>
    <w:link w:val="SprechblasentextZchn"/>
    <w:rsid w:val="007358BD"/>
    <w:rPr>
      <w:rFonts w:ascii="Tahoma" w:hAnsi="Tahoma" w:cs="Tahoma"/>
      <w:sz w:val="16"/>
      <w:szCs w:val="16"/>
    </w:rPr>
  </w:style>
  <w:style w:type="character" w:customStyle="1" w:styleId="SprechblasentextZchn">
    <w:name w:val="Sprechblasentext Zchn"/>
    <w:link w:val="Sprechblasentext"/>
    <w:rsid w:val="007358BD"/>
    <w:rPr>
      <w:rFonts w:ascii="Tahoma" w:hAnsi="Tahoma" w:cs="Tahoma"/>
      <w:sz w:val="16"/>
      <w:szCs w:val="16"/>
    </w:rPr>
  </w:style>
  <w:style w:type="character" w:customStyle="1" w:styleId="KopfzeileZchn">
    <w:name w:val="Kopfzeile Zchn"/>
    <w:link w:val="Kopfzeile"/>
    <w:rsid w:val="00DC3A6F"/>
    <w:rPr>
      <w:rFonts w:ascii="ITC Avant Garde Std Bk" w:hAnsi="ITC Avant Garde Std Bk"/>
      <w:szCs w:val="24"/>
      <w:lang w:val="de-AT"/>
    </w:rPr>
  </w:style>
  <w:style w:type="paragraph" w:customStyle="1" w:styleId="Fliesstext">
    <w:name w:val="Fliesstext"/>
    <w:basedOn w:val="Standard"/>
    <w:link w:val="FliesstextZchnZchn"/>
    <w:qFormat/>
    <w:rsid w:val="00C842F4"/>
    <w:rPr>
      <w:color w:val="292929"/>
      <w:sz w:val="18"/>
    </w:rPr>
  </w:style>
  <w:style w:type="character" w:customStyle="1" w:styleId="FliesstextZchnZchn">
    <w:name w:val="Fliesstext Zchn Zchn"/>
    <w:link w:val="Fliesstext"/>
    <w:rsid w:val="00C842F4"/>
    <w:rPr>
      <w:rFonts w:ascii="ITC Avant Garde Std Bk" w:hAnsi="ITC Avant Garde Std Bk"/>
      <w:color w:val="292929"/>
      <w:sz w:val="18"/>
      <w:szCs w:val="24"/>
      <w:lang w:val="de-AT"/>
    </w:rPr>
  </w:style>
  <w:style w:type="paragraph" w:customStyle="1" w:styleId="Fliesstextfett">
    <w:name w:val="Fliesstext fett"/>
    <w:link w:val="FliesstextfettZchn"/>
    <w:qFormat/>
    <w:rsid w:val="00C842F4"/>
    <w:rPr>
      <w:rFonts w:ascii="ITC Avant Garde Std Md" w:hAnsi="ITC Avant Garde Std Md"/>
      <w:b/>
      <w:color w:val="292929"/>
      <w:sz w:val="18"/>
      <w:szCs w:val="24"/>
    </w:rPr>
  </w:style>
  <w:style w:type="character" w:customStyle="1" w:styleId="FliesstextfettZchn">
    <w:name w:val="Fliesstext fett Zchn"/>
    <w:link w:val="Fliesstextfett"/>
    <w:rsid w:val="00C842F4"/>
    <w:rPr>
      <w:rFonts w:ascii="ITC Avant Garde Std Md" w:hAnsi="ITC Avant Garde Std Md"/>
      <w:b/>
      <w:color w:val="292929"/>
      <w:sz w:val="18"/>
      <w:szCs w:val="24"/>
    </w:rPr>
  </w:style>
  <w:style w:type="paragraph" w:customStyle="1" w:styleId="Post-ItOrt">
    <w:name w:val="Post-It Ort"/>
    <w:basedOn w:val="Fliesstext"/>
    <w:link w:val="Post-ItOrtZchnZchn"/>
    <w:qFormat/>
    <w:rsid w:val="00C842F4"/>
    <w:rPr>
      <w:sz w:val="16"/>
      <w:szCs w:val="16"/>
    </w:rPr>
  </w:style>
  <w:style w:type="character" w:customStyle="1" w:styleId="Post-ItOrtZchnZchn">
    <w:name w:val="Post-It Ort Zchn Zchn"/>
    <w:link w:val="Post-ItOrt"/>
    <w:rsid w:val="00C842F4"/>
    <w:rPr>
      <w:rFonts w:ascii="ITC Avant Garde Std Bk" w:hAnsi="ITC Avant Garde Std Bk"/>
      <w:color w:val="292929"/>
      <w:sz w:val="16"/>
      <w:szCs w:val="16"/>
      <w:lang w:val="de-AT"/>
    </w:rPr>
  </w:style>
  <w:style w:type="character" w:styleId="NichtaufgelsteErwhnung">
    <w:name w:val="Unresolved Mention"/>
    <w:uiPriority w:val="99"/>
    <w:semiHidden/>
    <w:unhideWhenUsed/>
    <w:rsid w:val="00A360EA"/>
    <w:rPr>
      <w:color w:val="605E5C"/>
      <w:shd w:val="clear" w:color="auto" w:fill="E1DFDD"/>
    </w:rPr>
  </w:style>
  <w:style w:type="character" w:styleId="BesuchterLink">
    <w:name w:val="FollowedHyperlink"/>
    <w:basedOn w:val="Absatz-Standardschriftart"/>
    <w:rsid w:val="00FD40CE"/>
    <w:rPr>
      <w:color w:val="954F72" w:themeColor="followedHyperlink"/>
      <w:u w:val="single"/>
    </w:rPr>
  </w:style>
  <w:style w:type="paragraph" w:styleId="Listenabsatz">
    <w:name w:val="List Paragraph"/>
    <w:basedOn w:val="Standard"/>
    <w:uiPriority w:val="34"/>
    <w:qFormat/>
    <w:rsid w:val="00FD40CE"/>
    <w:pPr>
      <w:ind w:left="720"/>
      <w:contextualSpacing/>
    </w:pPr>
  </w:style>
  <w:style w:type="character" w:customStyle="1" w:styleId="FuzeileZchn">
    <w:name w:val="Fußzeile Zchn"/>
    <w:basedOn w:val="Absatz-Standardschriftart"/>
    <w:link w:val="Fuzeile"/>
    <w:rsid w:val="008B6231"/>
    <w:rPr>
      <w:rFonts w:ascii="ITC Avant Garde Std Bk" w:hAnsi="ITC Avant Garde Std Bk"/>
      <w:szCs w:val="24"/>
      <w:lang w:val="de-AT"/>
    </w:rPr>
  </w:style>
  <w:style w:type="paragraph" w:styleId="berarbeitung">
    <w:name w:val="Revision"/>
    <w:hidden/>
    <w:uiPriority w:val="99"/>
    <w:semiHidden/>
    <w:rsid w:val="00957DCE"/>
    <w:rPr>
      <w:rFonts w:asciiTheme="minorHAnsi" w:eastAsiaTheme="minorHAnsi" w:hAnsiTheme="minorHAnsi" w:cstheme="minorBidi"/>
      <w:kern w:val="2"/>
      <w:sz w:val="22"/>
      <w:szCs w:val="22"/>
      <w:lang w:val="de-AT"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443290">
      <w:bodyDiv w:val="1"/>
      <w:marLeft w:val="0"/>
      <w:marRight w:val="0"/>
      <w:marTop w:val="0"/>
      <w:marBottom w:val="0"/>
      <w:divBdr>
        <w:top w:val="none" w:sz="0" w:space="0" w:color="auto"/>
        <w:left w:val="none" w:sz="0" w:space="0" w:color="auto"/>
        <w:bottom w:val="none" w:sz="0" w:space="0" w:color="auto"/>
        <w:right w:val="none" w:sz="0" w:space="0" w:color="auto"/>
      </w:divBdr>
    </w:div>
    <w:div w:id="349718374">
      <w:bodyDiv w:val="1"/>
      <w:marLeft w:val="0"/>
      <w:marRight w:val="0"/>
      <w:marTop w:val="0"/>
      <w:marBottom w:val="0"/>
      <w:divBdr>
        <w:top w:val="none" w:sz="0" w:space="0" w:color="auto"/>
        <w:left w:val="none" w:sz="0" w:space="0" w:color="auto"/>
        <w:bottom w:val="none" w:sz="0" w:space="0" w:color="auto"/>
        <w:right w:val="none" w:sz="0" w:space="0" w:color="auto"/>
      </w:divBdr>
    </w:div>
    <w:div w:id="392896905">
      <w:bodyDiv w:val="1"/>
      <w:marLeft w:val="0"/>
      <w:marRight w:val="0"/>
      <w:marTop w:val="0"/>
      <w:marBottom w:val="0"/>
      <w:divBdr>
        <w:top w:val="none" w:sz="0" w:space="0" w:color="auto"/>
        <w:left w:val="none" w:sz="0" w:space="0" w:color="auto"/>
        <w:bottom w:val="none" w:sz="0" w:space="0" w:color="auto"/>
        <w:right w:val="none" w:sz="0" w:space="0" w:color="auto"/>
      </w:divBdr>
    </w:div>
    <w:div w:id="531263784">
      <w:bodyDiv w:val="1"/>
      <w:marLeft w:val="0"/>
      <w:marRight w:val="0"/>
      <w:marTop w:val="0"/>
      <w:marBottom w:val="0"/>
      <w:divBdr>
        <w:top w:val="none" w:sz="0" w:space="0" w:color="auto"/>
        <w:left w:val="none" w:sz="0" w:space="0" w:color="auto"/>
        <w:bottom w:val="none" w:sz="0" w:space="0" w:color="auto"/>
        <w:right w:val="none" w:sz="0" w:space="0" w:color="auto"/>
      </w:divBdr>
      <w:divsChild>
        <w:div w:id="1062218357">
          <w:marLeft w:val="0"/>
          <w:marRight w:val="0"/>
          <w:marTop w:val="0"/>
          <w:marBottom w:val="0"/>
          <w:divBdr>
            <w:top w:val="none" w:sz="0" w:space="0" w:color="auto"/>
            <w:left w:val="none" w:sz="0" w:space="0" w:color="auto"/>
            <w:bottom w:val="none" w:sz="0" w:space="0" w:color="auto"/>
            <w:right w:val="none" w:sz="0" w:space="0" w:color="auto"/>
          </w:divBdr>
          <w:divsChild>
            <w:div w:id="1924801286">
              <w:marLeft w:val="0"/>
              <w:marRight w:val="0"/>
              <w:marTop w:val="0"/>
              <w:marBottom w:val="0"/>
              <w:divBdr>
                <w:top w:val="none" w:sz="0" w:space="0" w:color="auto"/>
                <w:left w:val="none" w:sz="0" w:space="0" w:color="auto"/>
                <w:bottom w:val="none" w:sz="0" w:space="0" w:color="auto"/>
                <w:right w:val="none" w:sz="0" w:space="0" w:color="auto"/>
              </w:divBdr>
              <w:divsChild>
                <w:div w:id="738329373">
                  <w:marLeft w:val="0"/>
                  <w:marRight w:val="0"/>
                  <w:marTop w:val="0"/>
                  <w:marBottom w:val="0"/>
                  <w:divBdr>
                    <w:top w:val="none" w:sz="0" w:space="0" w:color="auto"/>
                    <w:left w:val="none" w:sz="0" w:space="0" w:color="auto"/>
                    <w:bottom w:val="none" w:sz="0" w:space="0" w:color="auto"/>
                    <w:right w:val="none" w:sz="0" w:space="0" w:color="auto"/>
                  </w:divBdr>
                  <w:divsChild>
                    <w:div w:id="995378078">
                      <w:marLeft w:val="0"/>
                      <w:marRight w:val="0"/>
                      <w:marTop w:val="0"/>
                      <w:marBottom w:val="0"/>
                      <w:divBdr>
                        <w:top w:val="none" w:sz="0" w:space="0" w:color="auto"/>
                        <w:left w:val="none" w:sz="0" w:space="0" w:color="auto"/>
                        <w:bottom w:val="none" w:sz="0" w:space="0" w:color="auto"/>
                        <w:right w:val="none" w:sz="0" w:space="0" w:color="auto"/>
                      </w:divBdr>
                      <w:divsChild>
                        <w:div w:id="2101172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6159">
          <w:marLeft w:val="0"/>
          <w:marRight w:val="0"/>
          <w:marTop w:val="0"/>
          <w:marBottom w:val="0"/>
          <w:divBdr>
            <w:top w:val="none" w:sz="0" w:space="0" w:color="auto"/>
            <w:left w:val="none" w:sz="0" w:space="0" w:color="auto"/>
            <w:bottom w:val="none" w:sz="0" w:space="0" w:color="auto"/>
            <w:right w:val="none" w:sz="0" w:space="0" w:color="auto"/>
          </w:divBdr>
          <w:divsChild>
            <w:div w:id="138413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197513">
      <w:bodyDiv w:val="1"/>
      <w:marLeft w:val="0"/>
      <w:marRight w:val="0"/>
      <w:marTop w:val="0"/>
      <w:marBottom w:val="0"/>
      <w:divBdr>
        <w:top w:val="none" w:sz="0" w:space="0" w:color="auto"/>
        <w:left w:val="none" w:sz="0" w:space="0" w:color="auto"/>
        <w:bottom w:val="none" w:sz="0" w:space="0" w:color="auto"/>
        <w:right w:val="none" w:sz="0" w:space="0" w:color="auto"/>
      </w:divBdr>
    </w:div>
    <w:div w:id="617225433">
      <w:bodyDiv w:val="1"/>
      <w:marLeft w:val="0"/>
      <w:marRight w:val="0"/>
      <w:marTop w:val="0"/>
      <w:marBottom w:val="0"/>
      <w:divBdr>
        <w:top w:val="none" w:sz="0" w:space="0" w:color="auto"/>
        <w:left w:val="none" w:sz="0" w:space="0" w:color="auto"/>
        <w:bottom w:val="none" w:sz="0" w:space="0" w:color="auto"/>
        <w:right w:val="none" w:sz="0" w:space="0" w:color="auto"/>
      </w:divBdr>
    </w:div>
    <w:div w:id="637076938">
      <w:bodyDiv w:val="1"/>
      <w:marLeft w:val="0"/>
      <w:marRight w:val="0"/>
      <w:marTop w:val="0"/>
      <w:marBottom w:val="0"/>
      <w:divBdr>
        <w:top w:val="none" w:sz="0" w:space="0" w:color="auto"/>
        <w:left w:val="none" w:sz="0" w:space="0" w:color="auto"/>
        <w:bottom w:val="none" w:sz="0" w:space="0" w:color="auto"/>
        <w:right w:val="none" w:sz="0" w:space="0" w:color="auto"/>
      </w:divBdr>
    </w:div>
    <w:div w:id="708455393">
      <w:bodyDiv w:val="1"/>
      <w:marLeft w:val="0"/>
      <w:marRight w:val="0"/>
      <w:marTop w:val="0"/>
      <w:marBottom w:val="0"/>
      <w:divBdr>
        <w:top w:val="none" w:sz="0" w:space="0" w:color="auto"/>
        <w:left w:val="none" w:sz="0" w:space="0" w:color="auto"/>
        <w:bottom w:val="none" w:sz="0" w:space="0" w:color="auto"/>
        <w:right w:val="none" w:sz="0" w:space="0" w:color="auto"/>
      </w:divBdr>
    </w:div>
    <w:div w:id="866211925">
      <w:bodyDiv w:val="1"/>
      <w:marLeft w:val="0"/>
      <w:marRight w:val="0"/>
      <w:marTop w:val="0"/>
      <w:marBottom w:val="0"/>
      <w:divBdr>
        <w:top w:val="none" w:sz="0" w:space="0" w:color="auto"/>
        <w:left w:val="none" w:sz="0" w:space="0" w:color="auto"/>
        <w:bottom w:val="none" w:sz="0" w:space="0" w:color="auto"/>
        <w:right w:val="none" w:sz="0" w:space="0" w:color="auto"/>
      </w:divBdr>
    </w:div>
    <w:div w:id="877428307">
      <w:bodyDiv w:val="1"/>
      <w:marLeft w:val="0"/>
      <w:marRight w:val="0"/>
      <w:marTop w:val="0"/>
      <w:marBottom w:val="0"/>
      <w:divBdr>
        <w:top w:val="none" w:sz="0" w:space="0" w:color="auto"/>
        <w:left w:val="none" w:sz="0" w:space="0" w:color="auto"/>
        <w:bottom w:val="none" w:sz="0" w:space="0" w:color="auto"/>
        <w:right w:val="none" w:sz="0" w:space="0" w:color="auto"/>
      </w:divBdr>
    </w:div>
    <w:div w:id="1482891880">
      <w:bodyDiv w:val="1"/>
      <w:marLeft w:val="0"/>
      <w:marRight w:val="0"/>
      <w:marTop w:val="0"/>
      <w:marBottom w:val="0"/>
      <w:divBdr>
        <w:top w:val="none" w:sz="0" w:space="0" w:color="auto"/>
        <w:left w:val="none" w:sz="0" w:space="0" w:color="auto"/>
        <w:bottom w:val="none" w:sz="0" w:space="0" w:color="auto"/>
        <w:right w:val="none" w:sz="0" w:space="0" w:color="auto"/>
      </w:divBdr>
      <w:divsChild>
        <w:div w:id="202794930">
          <w:marLeft w:val="0"/>
          <w:marRight w:val="0"/>
          <w:marTop w:val="0"/>
          <w:marBottom w:val="0"/>
          <w:divBdr>
            <w:top w:val="none" w:sz="0" w:space="0" w:color="auto"/>
            <w:left w:val="none" w:sz="0" w:space="0" w:color="auto"/>
            <w:bottom w:val="none" w:sz="0" w:space="0" w:color="auto"/>
            <w:right w:val="none" w:sz="0" w:space="0" w:color="auto"/>
          </w:divBdr>
          <w:divsChild>
            <w:div w:id="391080511">
              <w:marLeft w:val="0"/>
              <w:marRight w:val="0"/>
              <w:marTop w:val="0"/>
              <w:marBottom w:val="0"/>
              <w:divBdr>
                <w:top w:val="none" w:sz="0" w:space="0" w:color="auto"/>
                <w:left w:val="none" w:sz="0" w:space="0" w:color="auto"/>
                <w:bottom w:val="none" w:sz="0" w:space="0" w:color="auto"/>
                <w:right w:val="none" w:sz="0" w:space="0" w:color="auto"/>
              </w:divBdr>
              <w:divsChild>
                <w:div w:id="1681154786">
                  <w:marLeft w:val="0"/>
                  <w:marRight w:val="0"/>
                  <w:marTop w:val="0"/>
                  <w:marBottom w:val="0"/>
                  <w:divBdr>
                    <w:top w:val="none" w:sz="0" w:space="0" w:color="auto"/>
                    <w:left w:val="none" w:sz="0" w:space="0" w:color="auto"/>
                    <w:bottom w:val="none" w:sz="0" w:space="0" w:color="auto"/>
                    <w:right w:val="none" w:sz="0" w:space="0" w:color="auto"/>
                  </w:divBdr>
                  <w:divsChild>
                    <w:div w:id="1721711039">
                      <w:marLeft w:val="0"/>
                      <w:marRight w:val="0"/>
                      <w:marTop w:val="0"/>
                      <w:marBottom w:val="0"/>
                      <w:divBdr>
                        <w:top w:val="none" w:sz="0" w:space="0" w:color="auto"/>
                        <w:left w:val="none" w:sz="0" w:space="0" w:color="auto"/>
                        <w:bottom w:val="none" w:sz="0" w:space="0" w:color="auto"/>
                        <w:right w:val="none" w:sz="0" w:space="0" w:color="auto"/>
                      </w:divBdr>
                      <w:divsChild>
                        <w:div w:id="216354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0084976">
          <w:marLeft w:val="0"/>
          <w:marRight w:val="0"/>
          <w:marTop w:val="0"/>
          <w:marBottom w:val="0"/>
          <w:divBdr>
            <w:top w:val="none" w:sz="0" w:space="0" w:color="auto"/>
            <w:left w:val="none" w:sz="0" w:space="0" w:color="auto"/>
            <w:bottom w:val="none" w:sz="0" w:space="0" w:color="auto"/>
            <w:right w:val="none" w:sz="0" w:space="0" w:color="auto"/>
          </w:divBdr>
          <w:divsChild>
            <w:div w:id="163540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484985">
      <w:bodyDiv w:val="1"/>
      <w:marLeft w:val="0"/>
      <w:marRight w:val="0"/>
      <w:marTop w:val="0"/>
      <w:marBottom w:val="0"/>
      <w:divBdr>
        <w:top w:val="none" w:sz="0" w:space="0" w:color="auto"/>
        <w:left w:val="none" w:sz="0" w:space="0" w:color="auto"/>
        <w:bottom w:val="none" w:sz="0" w:space="0" w:color="auto"/>
        <w:right w:val="none" w:sz="0" w:space="0" w:color="auto"/>
      </w:divBdr>
    </w:div>
    <w:div w:id="1705793328">
      <w:bodyDiv w:val="1"/>
      <w:marLeft w:val="0"/>
      <w:marRight w:val="0"/>
      <w:marTop w:val="0"/>
      <w:marBottom w:val="0"/>
      <w:divBdr>
        <w:top w:val="none" w:sz="0" w:space="0" w:color="auto"/>
        <w:left w:val="none" w:sz="0" w:space="0" w:color="auto"/>
        <w:bottom w:val="none" w:sz="0" w:space="0" w:color="auto"/>
        <w:right w:val="none" w:sz="0" w:space="0" w:color="auto"/>
      </w:divBdr>
    </w:div>
    <w:div w:id="21464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rs.at/seminar/1109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E052D0-D3D4-4AB4-BBBD-2E32BC9A4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769</Words>
  <Characters>4851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ARS</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Grafik</dc:creator>
  <cp:keywords/>
  <cp:lastModifiedBy>ARS Presse</cp:lastModifiedBy>
  <cp:revision>8</cp:revision>
  <cp:lastPrinted>2021-04-19T11:25:00Z</cp:lastPrinted>
  <dcterms:created xsi:type="dcterms:W3CDTF">2026-02-15T18:56:00Z</dcterms:created>
  <dcterms:modified xsi:type="dcterms:W3CDTF">2026-02-16T07:27:00Z</dcterms:modified>
</cp:coreProperties>
</file>